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00F370" w14:textId="2C57E331" w:rsidR="0015018A" w:rsidRDefault="00060549">
      <w:pPr>
        <w:pStyle w:val="Normal1"/>
      </w:pPr>
      <w:r w:rsidRPr="00374617">
        <w:rPr>
          <w:noProof/>
          <w:szCs w:val="22"/>
        </w:rPr>
        <w:drawing>
          <wp:anchor distT="0" distB="0" distL="114300" distR="114300" simplePos="0" relativeHeight="251661312" behindDoc="0" locked="0" layoutInCell="1" allowOverlap="1" wp14:anchorId="24387B3D" wp14:editId="2B50EE31">
            <wp:simplePos x="0" y="0"/>
            <wp:positionH relativeFrom="margin">
              <wp:posOffset>4686300</wp:posOffset>
            </wp:positionH>
            <wp:positionV relativeFrom="margin">
              <wp:posOffset>0</wp:posOffset>
            </wp:positionV>
            <wp:extent cx="2272030" cy="652780"/>
            <wp:effectExtent l="0" t="0" r="0" b="7620"/>
            <wp:wrapSquare wrapText="bothSides"/>
            <wp:docPr id="3" name="Picture 3" descr="AAPD Logo&#10;www.aapd.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APD Logo&#10;www.aapd.co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03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EC7" w:rsidRPr="00F21CA8">
        <w:rPr>
          <w:noProof/>
          <w:szCs w:val="22"/>
        </w:rPr>
        <w:drawing>
          <wp:anchor distT="0" distB="0" distL="114300" distR="114300" simplePos="0" relativeHeight="251659264" behindDoc="0" locked="0" layoutInCell="1" allowOverlap="1" wp14:anchorId="1C253ED9" wp14:editId="42B3983B">
            <wp:simplePos x="0" y="0"/>
            <wp:positionH relativeFrom="margin">
              <wp:posOffset>0</wp:posOffset>
            </wp:positionH>
            <wp:positionV relativeFrom="margin">
              <wp:posOffset>0</wp:posOffset>
            </wp:positionV>
            <wp:extent cx="1691005" cy="685800"/>
            <wp:effectExtent l="0" t="0" r="10795" b="0"/>
            <wp:wrapSquare wrapText="bothSides"/>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8">
                      <a:extLst>
                        <a:ext uri="{28A0092B-C50C-407E-A947-70E740481C1C}">
                          <a14:useLocalDpi xmlns:a14="http://schemas.microsoft.com/office/drawing/2010/main" val="0"/>
                        </a:ext>
                      </a:extLst>
                    </a:blip>
                    <a:srcRect l="11946" t="20583" r="10992" b="21097"/>
                    <a:stretch>
                      <a:fillRect/>
                    </a:stretch>
                  </pic:blipFill>
                  <pic:spPr bwMode="auto">
                    <a:xfrm>
                      <a:off x="0" y="0"/>
                      <a:ext cx="169100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93A">
        <w:rPr>
          <w:noProof/>
        </w:rPr>
        <w:drawing>
          <wp:anchor distT="0" distB="0" distL="114300" distR="114300" simplePos="0" relativeHeight="251663360" behindDoc="0" locked="0" layoutInCell="1" allowOverlap="1" wp14:anchorId="0F23BCF9" wp14:editId="69154E22">
            <wp:simplePos x="0" y="0"/>
            <wp:positionH relativeFrom="column">
              <wp:posOffset>1943100</wp:posOffset>
            </wp:positionH>
            <wp:positionV relativeFrom="paragraph">
              <wp:posOffset>-201930</wp:posOffset>
            </wp:positionV>
            <wp:extent cx="2673985" cy="1116330"/>
            <wp:effectExtent l="0" t="0" r="0" b="1270"/>
            <wp:wrapThrough wrapText="bothSides">
              <wp:wrapPolygon edited="0">
                <wp:start x="0" y="0"/>
                <wp:lineTo x="0" y="21133"/>
                <wp:lineTo x="21338" y="21133"/>
                <wp:lineTo x="21338" y="0"/>
                <wp:lineTo x="0" y="0"/>
              </wp:wrapPolygon>
            </wp:wrapThrough>
            <wp:docPr id="4" name="Picture 4" descr="Disability Equality Index (D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willis:Documents:USBLN:Disability Equality Index:Logos:DEI Final Logos:SM:OUTLINED FINALS:HI RES Raster JPG Files:6100 USBLN_DEI_Logo_C15R32_FINAL_O_SM_CMYK_CROP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98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01E76" w14:textId="77777777" w:rsidR="00060549" w:rsidRDefault="00060549" w:rsidP="006978F0">
      <w:pPr>
        <w:pStyle w:val="Normal1"/>
        <w:jc w:val="both"/>
        <w:rPr>
          <w:rFonts w:ascii="Times New Roman" w:hAnsi="Times New Roman" w:cs="Times New Roman"/>
          <w:sz w:val="24"/>
          <w:szCs w:val="24"/>
        </w:rPr>
      </w:pPr>
    </w:p>
    <w:p w14:paraId="5399EAEB" w14:textId="77777777" w:rsidR="00157304" w:rsidRPr="00293822" w:rsidRDefault="00176D00" w:rsidP="006978F0">
      <w:pPr>
        <w:pStyle w:val="Normal1"/>
        <w:jc w:val="both"/>
        <w:rPr>
          <w:rFonts w:ascii="Times New Roman" w:hAnsi="Times New Roman" w:cs="Times New Roman"/>
          <w:sz w:val="24"/>
          <w:szCs w:val="24"/>
        </w:rPr>
      </w:pPr>
      <w:r w:rsidRPr="00293822">
        <w:rPr>
          <w:rFonts w:ascii="Times New Roman" w:hAnsi="Times New Roman" w:cs="Times New Roman"/>
          <w:sz w:val="24"/>
          <w:szCs w:val="24"/>
        </w:rPr>
        <w:t>Press Release</w:t>
      </w:r>
    </w:p>
    <w:p w14:paraId="52D60A11" w14:textId="77777777" w:rsidR="00990843" w:rsidRPr="00293822" w:rsidRDefault="00990843" w:rsidP="006978F0">
      <w:pPr>
        <w:pStyle w:val="Normal1"/>
        <w:jc w:val="both"/>
        <w:rPr>
          <w:rFonts w:ascii="Times New Roman" w:hAnsi="Times New Roman" w:cs="Times New Roman"/>
          <w:sz w:val="24"/>
          <w:szCs w:val="24"/>
        </w:rPr>
      </w:pPr>
    </w:p>
    <w:p w14:paraId="784D2010" w14:textId="77777777" w:rsidR="0094272F" w:rsidRPr="00DE6632" w:rsidRDefault="00243092" w:rsidP="006978F0">
      <w:pPr>
        <w:pStyle w:val="Normal1"/>
        <w:jc w:val="center"/>
        <w:rPr>
          <w:rFonts w:ascii="Times New Roman" w:hAnsi="Times New Roman" w:cs="Times New Roman"/>
          <w:b/>
          <w:i/>
          <w:sz w:val="24"/>
          <w:szCs w:val="24"/>
        </w:rPr>
      </w:pPr>
      <w:r w:rsidRPr="00DE6632">
        <w:rPr>
          <w:rFonts w:ascii="Times New Roman" w:hAnsi="Times New Roman" w:cs="Times New Roman"/>
          <w:b/>
          <w:i/>
          <w:sz w:val="24"/>
          <w:szCs w:val="24"/>
        </w:rPr>
        <w:t>WellPoint</w:t>
      </w:r>
      <w:r w:rsidR="00C735A4" w:rsidRPr="00DE6632">
        <w:rPr>
          <w:rFonts w:ascii="Times New Roman" w:hAnsi="Times New Roman" w:cs="Times New Roman"/>
          <w:b/>
          <w:i/>
          <w:sz w:val="24"/>
          <w:szCs w:val="24"/>
        </w:rPr>
        <w:t xml:space="preserve"> Joins</w:t>
      </w:r>
      <w:r w:rsidR="00AB5104" w:rsidRPr="00DE6632">
        <w:rPr>
          <w:rFonts w:ascii="Times New Roman" w:hAnsi="Times New Roman" w:cs="Times New Roman"/>
          <w:b/>
          <w:i/>
          <w:sz w:val="24"/>
          <w:szCs w:val="24"/>
        </w:rPr>
        <w:t xml:space="preserve"> the Disability Equality Index</w:t>
      </w:r>
      <w:r w:rsidR="00A762F6" w:rsidRPr="00DE6632">
        <w:rPr>
          <w:rFonts w:ascii="Times New Roman" w:hAnsi="Times New Roman" w:cs="Times New Roman"/>
          <w:b/>
          <w:i/>
          <w:sz w:val="24"/>
          <w:szCs w:val="24"/>
        </w:rPr>
        <w:t xml:space="preserve"> </w:t>
      </w:r>
      <w:r w:rsidR="0094272F" w:rsidRPr="00DE6632">
        <w:rPr>
          <w:rFonts w:ascii="Times New Roman" w:hAnsi="Times New Roman" w:cs="Times New Roman"/>
          <w:b/>
          <w:i/>
          <w:sz w:val="24"/>
          <w:szCs w:val="24"/>
        </w:rPr>
        <w:t>as</w:t>
      </w:r>
      <w:r w:rsidR="00AB5104" w:rsidRPr="00DE6632">
        <w:rPr>
          <w:rFonts w:ascii="Times New Roman" w:hAnsi="Times New Roman" w:cs="Times New Roman"/>
          <w:b/>
          <w:i/>
          <w:sz w:val="24"/>
          <w:szCs w:val="24"/>
        </w:rPr>
        <w:t xml:space="preserve"> a</w:t>
      </w:r>
      <w:r w:rsidR="0094272F" w:rsidRPr="00DE6632">
        <w:rPr>
          <w:rFonts w:ascii="Times New Roman" w:hAnsi="Times New Roman" w:cs="Times New Roman"/>
          <w:b/>
          <w:i/>
          <w:sz w:val="24"/>
          <w:szCs w:val="24"/>
        </w:rPr>
        <w:t xml:space="preserve"> Founding Partner</w:t>
      </w:r>
    </w:p>
    <w:p w14:paraId="41D4099D" w14:textId="77777777" w:rsidR="0094272F" w:rsidRPr="00DE6632" w:rsidRDefault="0094272F" w:rsidP="006978F0">
      <w:pPr>
        <w:pStyle w:val="Normal1"/>
        <w:jc w:val="center"/>
        <w:rPr>
          <w:rFonts w:ascii="Times New Roman" w:hAnsi="Times New Roman" w:cs="Times New Roman"/>
          <w:b/>
          <w:i/>
          <w:sz w:val="24"/>
          <w:szCs w:val="24"/>
        </w:rPr>
      </w:pPr>
    </w:p>
    <w:p w14:paraId="7E8192FD" w14:textId="6AF27833" w:rsidR="00157304" w:rsidRPr="00DE6632" w:rsidRDefault="00243092" w:rsidP="006978F0">
      <w:pPr>
        <w:pStyle w:val="Normal1"/>
        <w:jc w:val="center"/>
        <w:rPr>
          <w:rFonts w:ascii="Times New Roman" w:hAnsi="Times New Roman" w:cs="Times New Roman"/>
          <w:b/>
          <w:i/>
          <w:sz w:val="24"/>
          <w:szCs w:val="24"/>
        </w:rPr>
      </w:pPr>
      <w:r w:rsidRPr="00DE6632">
        <w:rPr>
          <w:rFonts w:ascii="Times New Roman" w:hAnsi="Times New Roman" w:cs="Times New Roman"/>
          <w:b/>
          <w:i/>
          <w:sz w:val="24"/>
          <w:szCs w:val="24"/>
        </w:rPr>
        <w:t>Company j</w:t>
      </w:r>
      <w:r w:rsidR="0043171C" w:rsidRPr="00DE6632">
        <w:rPr>
          <w:rFonts w:ascii="Times New Roman" w:hAnsi="Times New Roman" w:cs="Times New Roman"/>
          <w:b/>
          <w:i/>
          <w:sz w:val="24"/>
          <w:szCs w:val="24"/>
        </w:rPr>
        <w:t xml:space="preserve">oins </w:t>
      </w:r>
      <w:r w:rsidRPr="00DE6632">
        <w:rPr>
          <w:rFonts w:ascii="Times New Roman" w:hAnsi="Times New Roman" w:cs="Times New Roman"/>
          <w:b/>
          <w:i/>
          <w:sz w:val="24"/>
          <w:szCs w:val="24"/>
        </w:rPr>
        <w:t xml:space="preserve">American Airlines, </w:t>
      </w:r>
      <w:r w:rsidR="00CA46EF" w:rsidRPr="00DE6632">
        <w:rPr>
          <w:rFonts w:ascii="Times New Roman" w:hAnsi="Times New Roman" w:cs="Times New Roman"/>
          <w:b/>
          <w:i/>
          <w:sz w:val="24"/>
          <w:szCs w:val="24"/>
        </w:rPr>
        <w:t>Comcast / NBC</w:t>
      </w:r>
      <w:r w:rsidR="00DF3C31" w:rsidRPr="00DE6632">
        <w:rPr>
          <w:rFonts w:ascii="Times New Roman" w:hAnsi="Times New Roman" w:cs="Times New Roman"/>
          <w:b/>
          <w:i/>
          <w:sz w:val="24"/>
          <w:szCs w:val="24"/>
        </w:rPr>
        <w:t>Universal, CVS Health</w:t>
      </w:r>
      <w:r w:rsidRPr="00DE6632">
        <w:rPr>
          <w:rFonts w:ascii="Times New Roman" w:hAnsi="Times New Roman" w:cs="Times New Roman"/>
          <w:b/>
          <w:i/>
          <w:sz w:val="24"/>
          <w:szCs w:val="24"/>
        </w:rPr>
        <w:t>,</w:t>
      </w:r>
      <w:r w:rsidR="00DF3C31" w:rsidRPr="00DE6632">
        <w:rPr>
          <w:rFonts w:ascii="Times New Roman" w:hAnsi="Times New Roman" w:cs="Times New Roman"/>
          <w:b/>
          <w:i/>
          <w:sz w:val="24"/>
          <w:szCs w:val="24"/>
        </w:rPr>
        <w:t xml:space="preserve"> Dupont, GlaxoSmithKline (GSK), </w:t>
      </w:r>
      <w:r w:rsidRPr="00DE6632">
        <w:rPr>
          <w:rFonts w:ascii="Times New Roman" w:hAnsi="Times New Roman" w:cs="Times New Roman"/>
          <w:b/>
          <w:i/>
          <w:sz w:val="24"/>
          <w:szCs w:val="24"/>
        </w:rPr>
        <w:t>New Editions Consulting, Inc.</w:t>
      </w:r>
      <w:r w:rsidR="00DF3C31" w:rsidRPr="00DE6632">
        <w:rPr>
          <w:rFonts w:ascii="Times New Roman" w:hAnsi="Times New Roman" w:cs="Times New Roman"/>
          <w:b/>
          <w:i/>
          <w:sz w:val="24"/>
          <w:szCs w:val="24"/>
        </w:rPr>
        <w:t>, and Northrop Grumman Corporation</w:t>
      </w:r>
      <w:r w:rsidR="00CA46EF" w:rsidRPr="00DE6632">
        <w:rPr>
          <w:rFonts w:ascii="Times New Roman" w:hAnsi="Times New Roman" w:cs="Times New Roman"/>
          <w:b/>
          <w:i/>
          <w:sz w:val="24"/>
          <w:szCs w:val="24"/>
        </w:rPr>
        <w:t xml:space="preserve"> </w:t>
      </w:r>
      <w:r w:rsidR="0094272F" w:rsidRPr="00DE6632">
        <w:rPr>
          <w:rFonts w:ascii="Times New Roman" w:hAnsi="Times New Roman" w:cs="Times New Roman"/>
          <w:b/>
          <w:i/>
          <w:sz w:val="24"/>
          <w:szCs w:val="24"/>
        </w:rPr>
        <w:t xml:space="preserve">to support launch of online tool to measure businesses’ inclusion of people with disabilities  </w:t>
      </w:r>
    </w:p>
    <w:p w14:paraId="46A035F7" w14:textId="77777777" w:rsidR="00060549" w:rsidRPr="00D724AB" w:rsidRDefault="00060549" w:rsidP="00D724AB">
      <w:pPr>
        <w:pStyle w:val="Normal1"/>
        <w:spacing w:line="240" w:lineRule="auto"/>
        <w:contextualSpacing/>
        <w:jc w:val="both"/>
        <w:rPr>
          <w:rFonts w:ascii="Times New Roman" w:hAnsi="Times New Roman" w:cs="Times New Roman"/>
          <w:sz w:val="24"/>
          <w:szCs w:val="24"/>
        </w:rPr>
      </w:pPr>
    </w:p>
    <w:p w14:paraId="03C910D4" w14:textId="77777777" w:rsidR="00060549" w:rsidRPr="00E65897" w:rsidRDefault="00060549" w:rsidP="002231C7">
      <w:pPr>
        <w:rPr>
          <w:rFonts w:ascii="Times New Roman" w:hAnsi="Times New Roman" w:cs="Times New Roman"/>
          <w:sz w:val="20"/>
        </w:rPr>
      </w:pPr>
      <w:r w:rsidRPr="00E65897">
        <w:rPr>
          <w:rFonts w:ascii="Times New Roman" w:hAnsi="Times New Roman" w:cs="Times New Roman"/>
          <w:sz w:val="20"/>
        </w:rPr>
        <w:t>For Immediate Release</w:t>
      </w:r>
      <w:r w:rsidRPr="00E65897">
        <w:rPr>
          <w:rFonts w:ascii="Times New Roman" w:hAnsi="Times New Roman" w:cs="Times New Roman"/>
          <w:sz w:val="20"/>
        </w:rPr>
        <w:tab/>
      </w:r>
      <w:r w:rsidRPr="00E65897">
        <w:rPr>
          <w:rFonts w:ascii="Times New Roman" w:hAnsi="Times New Roman" w:cs="Times New Roman"/>
          <w:sz w:val="20"/>
        </w:rPr>
        <w:tab/>
      </w:r>
      <w:r w:rsidRPr="00E65897">
        <w:rPr>
          <w:rFonts w:ascii="Times New Roman" w:hAnsi="Times New Roman" w:cs="Times New Roman"/>
          <w:sz w:val="20"/>
        </w:rPr>
        <w:tab/>
      </w:r>
      <w:r w:rsidRPr="00E65897">
        <w:rPr>
          <w:rFonts w:ascii="Times New Roman" w:hAnsi="Times New Roman" w:cs="Times New Roman"/>
          <w:sz w:val="20"/>
        </w:rPr>
        <w:tab/>
      </w:r>
      <w:r w:rsidRPr="00E65897">
        <w:rPr>
          <w:rFonts w:ascii="Times New Roman" w:hAnsi="Times New Roman" w:cs="Times New Roman"/>
          <w:sz w:val="20"/>
        </w:rPr>
        <w:tab/>
      </w:r>
      <w:r w:rsidRPr="00E65897">
        <w:rPr>
          <w:rFonts w:ascii="Times New Roman" w:hAnsi="Times New Roman" w:cs="Times New Roman"/>
          <w:sz w:val="20"/>
        </w:rPr>
        <w:tab/>
      </w:r>
      <w:r w:rsidRPr="00E65897">
        <w:rPr>
          <w:rFonts w:ascii="Times New Roman" w:hAnsi="Times New Roman" w:cs="Times New Roman"/>
          <w:sz w:val="20"/>
        </w:rPr>
        <w:tab/>
      </w:r>
      <w:r w:rsidRPr="00E65897">
        <w:rPr>
          <w:rFonts w:ascii="Times New Roman" w:hAnsi="Times New Roman" w:cs="Times New Roman"/>
          <w:sz w:val="20"/>
        </w:rPr>
        <w:tab/>
      </w:r>
      <w:r w:rsidRPr="00E65897">
        <w:rPr>
          <w:rFonts w:ascii="Times New Roman" w:hAnsi="Times New Roman" w:cs="Times New Roman"/>
          <w:sz w:val="20"/>
        </w:rPr>
        <w:tab/>
      </w:r>
      <w:bookmarkStart w:id="0" w:name="_GoBack"/>
      <w:bookmarkEnd w:id="0"/>
      <w:r w:rsidRPr="00E65897">
        <w:rPr>
          <w:rFonts w:ascii="Times New Roman" w:hAnsi="Times New Roman" w:cs="Times New Roman"/>
          <w:sz w:val="20"/>
        </w:rPr>
        <w:t>Contact:</w:t>
      </w:r>
      <w:r w:rsidRPr="00E65897">
        <w:rPr>
          <w:rFonts w:ascii="Times New Roman" w:hAnsi="Times New Roman" w:cs="Times New Roman"/>
          <w:sz w:val="20"/>
        </w:rPr>
        <w:tab/>
        <w:t xml:space="preserve"> Anita Howard</w:t>
      </w:r>
    </w:p>
    <w:p w14:paraId="53975959" w14:textId="1DCC6DE2" w:rsidR="00060549" w:rsidRDefault="00060549" w:rsidP="002231C7">
      <w:pPr>
        <w:rPr>
          <w:rFonts w:ascii="Times New Roman" w:hAnsi="Times New Roman" w:cs="Times New Roman"/>
          <w:sz w:val="20"/>
        </w:rPr>
      </w:pPr>
      <w:r>
        <w:rPr>
          <w:rFonts w:ascii="Times New Roman" w:hAnsi="Times New Roman" w:cs="Times New Roman"/>
          <w:sz w:val="20"/>
        </w:rPr>
        <w:t>September 29</w:t>
      </w:r>
      <w:r w:rsidRPr="001F39DC">
        <w:rPr>
          <w:rFonts w:ascii="Times New Roman" w:hAnsi="Times New Roman" w:cs="Times New Roman"/>
          <w:sz w:val="20"/>
        </w:rPr>
        <w:t>, 201</w:t>
      </w:r>
      <w:r>
        <w:rPr>
          <w:rFonts w:ascii="Times New Roman" w:hAnsi="Times New Roman" w:cs="Times New Roman"/>
          <w:sz w:val="20"/>
        </w:rPr>
        <w:t>4</w:t>
      </w:r>
      <w:r w:rsidRPr="001F39DC">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025202">
        <w:rPr>
          <w:rFonts w:ascii="Times New Roman" w:hAnsi="Times New Roman" w:cs="Times New Roman"/>
          <w:sz w:val="20"/>
        </w:rPr>
        <w:t>Phone: (800) 706-2710</w:t>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r>
      <w:r w:rsidRPr="00025202">
        <w:rPr>
          <w:rFonts w:ascii="Times New Roman" w:hAnsi="Times New Roman" w:cs="Times New Roman"/>
          <w:sz w:val="20"/>
        </w:rPr>
        <w:tab/>
        <w:t xml:space="preserve">                         </w:t>
      </w:r>
      <w:r>
        <w:rPr>
          <w:rFonts w:ascii="Times New Roman" w:hAnsi="Times New Roman" w:cs="Times New Roman"/>
          <w:sz w:val="20"/>
        </w:rPr>
        <w:t xml:space="preserve">                  </w:t>
      </w:r>
      <w:hyperlink r:id="rId10" w:history="1">
        <w:r w:rsidRPr="00025202">
          <w:rPr>
            <w:rStyle w:val="Hyperlink"/>
            <w:rFonts w:ascii="Times New Roman" w:hAnsi="Times New Roman" w:cs="Times New Roman"/>
            <w:sz w:val="20"/>
          </w:rPr>
          <w:t>anita@usbln.org</w:t>
        </w:r>
      </w:hyperlink>
      <w:r w:rsidRPr="00025202">
        <w:rPr>
          <w:rFonts w:ascii="Times New Roman" w:hAnsi="Times New Roman" w:cs="Times New Roman"/>
          <w:sz w:val="20"/>
        </w:rPr>
        <w:t xml:space="preserve"> </w:t>
      </w:r>
    </w:p>
    <w:p w14:paraId="1FCC82F7" w14:textId="77777777" w:rsidR="00060549" w:rsidRDefault="00060549" w:rsidP="00D724AB">
      <w:pPr>
        <w:pStyle w:val="Normal1"/>
        <w:spacing w:line="240" w:lineRule="auto"/>
        <w:contextualSpacing/>
        <w:jc w:val="both"/>
        <w:rPr>
          <w:rFonts w:ascii="Times New Roman" w:hAnsi="Times New Roman" w:cs="Times New Roman"/>
          <w:b/>
          <w:sz w:val="24"/>
          <w:szCs w:val="24"/>
        </w:rPr>
      </w:pPr>
    </w:p>
    <w:p w14:paraId="0B432DC9" w14:textId="77777777" w:rsidR="00060549" w:rsidRDefault="00060549" w:rsidP="00D724AB">
      <w:pPr>
        <w:pStyle w:val="Normal1"/>
        <w:spacing w:line="240" w:lineRule="auto"/>
        <w:contextualSpacing/>
        <w:jc w:val="both"/>
        <w:rPr>
          <w:rFonts w:ascii="Times New Roman" w:hAnsi="Times New Roman" w:cs="Times New Roman"/>
          <w:b/>
          <w:sz w:val="24"/>
          <w:szCs w:val="24"/>
        </w:rPr>
      </w:pPr>
    </w:p>
    <w:p w14:paraId="75E5ED73" w14:textId="54B95E9D" w:rsidR="001E3319" w:rsidRPr="00DE6632" w:rsidRDefault="00176D00" w:rsidP="002231C7">
      <w:pPr>
        <w:pStyle w:val="Normal1"/>
        <w:spacing w:line="240" w:lineRule="auto"/>
        <w:contextualSpacing/>
        <w:jc w:val="both"/>
        <w:rPr>
          <w:rFonts w:ascii="Times New Roman" w:hAnsi="Times New Roman" w:cs="Times New Roman"/>
          <w:sz w:val="24"/>
          <w:szCs w:val="24"/>
        </w:rPr>
      </w:pPr>
      <w:r w:rsidRPr="00DE6632">
        <w:rPr>
          <w:rFonts w:ascii="Times New Roman" w:hAnsi="Times New Roman" w:cs="Times New Roman"/>
          <w:b/>
          <w:sz w:val="24"/>
          <w:szCs w:val="24"/>
        </w:rPr>
        <w:t>Washington, DC (</w:t>
      </w:r>
      <w:r w:rsidR="00243092" w:rsidRPr="00DE6632">
        <w:rPr>
          <w:rFonts w:ascii="Times New Roman" w:hAnsi="Times New Roman" w:cs="Times New Roman"/>
          <w:b/>
          <w:sz w:val="24"/>
          <w:szCs w:val="24"/>
        </w:rPr>
        <w:t>September</w:t>
      </w:r>
      <w:r w:rsidR="00A7035F" w:rsidRPr="00DE6632">
        <w:rPr>
          <w:rFonts w:ascii="Times New Roman" w:hAnsi="Times New Roman" w:cs="Times New Roman"/>
          <w:b/>
          <w:sz w:val="24"/>
          <w:szCs w:val="24"/>
        </w:rPr>
        <w:t xml:space="preserve"> 29</w:t>
      </w:r>
      <w:r w:rsidR="00AB5104" w:rsidRPr="00DE6632">
        <w:rPr>
          <w:rFonts w:ascii="Times New Roman" w:hAnsi="Times New Roman" w:cs="Times New Roman"/>
          <w:b/>
          <w:sz w:val="24"/>
          <w:szCs w:val="24"/>
        </w:rPr>
        <w:t>,</w:t>
      </w:r>
      <w:r w:rsidRPr="00DE6632">
        <w:rPr>
          <w:rFonts w:ascii="Times New Roman" w:hAnsi="Times New Roman" w:cs="Times New Roman"/>
          <w:b/>
          <w:sz w:val="24"/>
          <w:szCs w:val="24"/>
        </w:rPr>
        <w:t xml:space="preserve"> 2014)</w:t>
      </w:r>
      <w:r w:rsidRPr="00DE6632">
        <w:rPr>
          <w:rFonts w:ascii="Times New Roman" w:hAnsi="Times New Roman" w:cs="Times New Roman"/>
          <w:sz w:val="24"/>
          <w:szCs w:val="24"/>
        </w:rPr>
        <w:t xml:space="preserve"> -- Today, </w:t>
      </w:r>
      <w:r w:rsidR="00F20EC7" w:rsidRPr="00DE6632">
        <w:rPr>
          <w:rFonts w:ascii="Times New Roman" w:hAnsi="Times New Roman" w:cs="Times New Roman"/>
          <w:sz w:val="24"/>
          <w:szCs w:val="24"/>
        </w:rPr>
        <w:t>the US Business Leadership Network</w:t>
      </w:r>
      <w:r w:rsidR="00F20EC7" w:rsidRPr="00DE6632">
        <w:rPr>
          <w:rFonts w:ascii="Times New Roman" w:hAnsi="Times New Roman" w:cs="Times New Roman"/>
          <w:sz w:val="24"/>
          <w:szCs w:val="24"/>
          <w:vertAlign w:val="superscript"/>
        </w:rPr>
        <w:t>®</w:t>
      </w:r>
      <w:r w:rsidR="00F20EC7" w:rsidRPr="00DE6632">
        <w:rPr>
          <w:rFonts w:ascii="Times New Roman" w:hAnsi="Times New Roman" w:cs="Times New Roman"/>
          <w:sz w:val="24"/>
          <w:szCs w:val="24"/>
        </w:rPr>
        <w:t xml:space="preserve"> (USBLN</w:t>
      </w:r>
      <w:r w:rsidR="00F20EC7" w:rsidRPr="00DE6632">
        <w:rPr>
          <w:rFonts w:ascii="Times New Roman" w:hAnsi="Times New Roman" w:cs="Times New Roman"/>
          <w:sz w:val="24"/>
          <w:szCs w:val="24"/>
          <w:vertAlign w:val="superscript"/>
        </w:rPr>
        <w:t>®</w:t>
      </w:r>
      <w:r w:rsidR="00F20EC7" w:rsidRPr="00DE6632">
        <w:rPr>
          <w:rFonts w:ascii="Times New Roman" w:hAnsi="Times New Roman" w:cs="Times New Roman"/>
          <w:sz w:val="24"/>
          <w:szCs w:val="24"/>
        </w:rPr>
        <w:t xml:space="preserve">) and </w:t>
      </w:r>
      <w:r w:rsidR="00941059" w:rsidRPr="00DE6632">
        <w:rPr>
          <w:rFonts w:ascii="Times New Roman" w:hAnsi="Times New Roman" w:cs="Times New Roman"/>
          <w:sz w:val="24"/>
          <w:szCs w:val="24"/>
        </w:rPr>
        <w:t xml:space="preserve">the </w:t>
      </w:r>
      <w:r w:rsidR="00374578" w:rsidRPr="00DE6632">
        <w:rPr>
          <w:rFonts w:ascii="Times New Roman" w:hAnsi="Times New Roman" w:cs="Times New Roman"/>
          <w:sz w:val="24"/>
          <w:szCs w:val="24"/>
        </w:rPr>
        <w:t xml:space="preserve">American Association of </w:t>
      </w:r>
      <w:r w:rsidR="00F20EC7" w:rsidRPr="00DE6632">
        <w:rPr>
          <w:rFonts w:ascii="Times New Roman" w:hAnsi="Times New Roman" w:cs="Times New Roman"/>
          <w:sz w:val="24"/>
          <w:szCs w:val="24"/>
        </w:rPr>
        <w:t>People with Disabilities (AAPD)</w:t>
      </w:r>
      <w:r w:rsidR="00BC2BDD" w:rsidRPr="00DE6632">
        <w:rPr>
          <w:rFonts w:ascii="Times New Roman" w:hAnsi="Times New Roman" w:cs="Times New Roman"/>
          <w:sz w:val="24"/>
          <w:szCs w:val="24"/>
        </w:rPr>
        <w:t xml:space="preserve"> </w:t>
      </w:r>
      <w:r w:rsidR="00941059" w:rsidRPr="00DE6632">
        <w:rPr>
          <w:rFonts w:ascii="Times New Roman" w:hAnsi="Times New Roman" w:cs="Times New Roman"/>
          <w:sz w:val="24"/>
          <w:szCs w:val="24"/>
        </w:rPr>
        <w:t xml:space="preserve">are pleased to announce that </w:t>
      </w:r>
      <w:r w:rsidR="00243092" w:rsidRPr="00DE6632">
        <w:rPr>
          <w:rFonts w:ascii="Times New Roman" w:hAnsi="Times New Roman" w:cs="Times New Roman"/>
          <w:sz w:val="24"/>
          <w:szCs w:val="24"/>
        </w:rPr>
        <w:t>WellPoint</w:t>
      </w:r>
      <w:r w:rsidR="003F7CA0" w:rsidRPr="00DE6632">
        <w:rPr>
          <w:rFonts w:ascii="Times New Roman" w:hAnsi="Times New Roman" w:cs="Times New Roman"/>
          <w:sz w:val="24"/>
          <w:szCs w:val="24"/>
        </w:rPr>
        <w:t>, Inc.</w:t>
      </w:r>
      <w:r w:rsidR="00C12B9E" w:rsidRPr="00DE6632">
        <w:rPr>
          <w:rFonts w:ascii="Times New Roman" w:hAnsi="Times New Roman" w:cs="Times New Roman"/>
          <w:sz w:val="24"/>
          <w:szCs w:val="24"/>
        </w:rPr>
        <w:t xml:space="preserve"> </w:t>
      </w:r>
      <w:r w:rsidRPr="00DE6632">
        <w:rPr>
          <w:rFonts w:ascii="Times New Roman" w:hAnsi="Times New Roman" w:cs="Times New Roman"/>
          <w:sz w:val="24"/>
          <w:szCs w:val="24"/>
        </w:rPr>
        <w:t xml:space="preserve">joined as </w:t>
      </w:r>
      <w:r w:rsidR="00F9703C" w:rsidRPr="00DE6632">
        <w:rPr>
          <w:rFonts w:ascii="Times New Roman" w:hAnsi="Times New Roman" w:cs="Times New Roman"/>
          <w:sz w:val="24"/>
          <w:szCs w:val="24"/>
        </w:rPr>
        <w:t>a Founding</w:t>
      </w:r>
      <w:r w:rsidR="00D72564" w:rsidRPr="00DE6632">
        <w:rPr>
          <w:rFonts w:ascii="Times New Roman" w:hAnsi="Times New Roman" w:cs="Times New Roman"/>
          <w:sz w:val="24"/>
          <w:szCs w:val="24"/>
        </w:rPr>
        <w:t xml:space="preserve"> </w:t>
      </w:r>
      <w:r w:rsidR="00F20EC7" w:rsidRPr="00DE6632">
        <w:rPr>
          <w:rFonts w:ascii="Times New Roman" w:hAnsi="Times New Roman" w:cs="Times New Roman"/>
          <w:sz w:val="24"/>
          <w:szCs w:val="24"/>
        </w:rPr>
        <w:t xml:space="preserve">Partner of the </w:t>
      </w:r>
      <w:r w:rsidR="00BC2BDD" w:rsidRPr="00DE6632">
        <w:rPr>
          <w:rFonts w:ascii="Times New Roman" w:hAnsi="Times New Roman" w:cs="Times New Roman"/>
          <w:sz w:val="24"/>
          <w:szCs w:val="24"/>
        </w:rPr>
        <w:t>USBLN</w:t>
      </w:r>
      <w:r w:rsidR="00F20EC7" w:rsidRPr="00DE6632">
        <w:rPr>
          <w:rFonts w:ascii="Times New Roman" w:hAnsi="Times New Roman" w:cs="Times New Roman"/>
          <w:sz w:val="24"/>
          <w:szCs w:val="24"/>
        </w:rPr>
        <w:t xml:space="preserve"> and AAPD</w:t>
      </w:r>
      <w:r w:rsidR="00A837B5" w:rsidRPr="00DE6632">
        <w:rPr>
          <w:rFonts w:ascii="Times New Roman" w:hAnsi="Times New Roman" w:cs="Times New Roman"/>
          <w:sz w:val="24"/>
          <w:szCs w:val="24"/>
        </w:rPr>
        <w:t>’s new</w:t>
      </w:r>
      <w:r w:rsidRPr="00DE6632">
        <w:rPr>
          <w:rFonts w:ascii="Times New Roman" w:hAnsi="Times New Roman" w:cs="Times New Roman"/>
          <w:sz w:val="24"/>
          <w:szCs w:val="24"/>
        </w:rPr>
        <w:t xml:space="preserve"> Disability Equality Index</w:t>
      </w:r>
      <w:r w:rsidR="0015018A" w:rsidRPr="00DE6632">
        <w:rPr>
          <w:rFonts w:ascii="Times New Roman" w:hAnsi="Times New Roman" w:cs="Times New Roman"/>
          <w:sz w:val="24"/>
          <w:szCs w:val="24"/>
          <w:vertAlign w:val="superscript"/>
        </w:rPr>
        <w:t>SM</w:t>
      </w:r>
      <w:r w:rsidRPr="00DE6632">
        <w:rPr>
          <w:rFonts w:ascii="Times New Roman" w:hAnsi="Times New Roman" w:cs="Times New Roman"/>
          <w:sz w:val="24"/>
          <w:szCs w:val="24"/>
        </w:rPr>
        <w:t xml:space="preserve"> (DEI</w:t>
      </w:r>
      <w:r w:rsidR="00F40F54" w:rsidRPr="00DE6632">
        <w:rPr>
          <w:rFonts w:ascii="Times New Roman" w:hAnsi="Times New Roman" w:cs="Times New Roman"/>
          <w:sz w:val="24"/>
          <w:szCs w:val="24"/>
          <w:vertAlign w:val="superscript"/>
        </w:rPr>
        <w:t>SM</w:t>
      </w:r>
      <w:r w:rsidRPr="00DE6632">
        <w:rPr>
          <w:rFonts w:ascii="Times New Roman" w:hAnsi="Times New Roman" w:cs="Times New Roman"/>
          <w:sz w:val="24"/>
          <w:szCs w:val="24"/>
        </w:rPr>
        <w:t>)</w:t>
      </w:r>
      <w:r w:rsidR="00A837B5" w:rsidRPr="00DE6632">
        <w:rPr>
          <w:rFonts w:ascii="Times New Roman" w:hAnsi="Times New Roman" w:cs="Times New Roman"/>
          <w:sz w:val="24"/>
          <w:szCs w:val="24"/>
        </w:rPr>
        <w:t xml:space="preserve">, </w:t>
      </w:r>
      <w:r w:rsidR="00A20B00" w:rsidRPr="00DE6632">
        <w:rPr>
          <w:rFonts w:ascii="Times New Roman" w:hAnsi="Times New Roman" w:cs="Times New Roman"/>
          <w:sz w:val="24"/>
          <w:szCs w:val="24"/>
        </w:rPr>
        <w:t>a</w:t>
      </w:r>
      <w:r w:rsidR="00466467" w:rsidRPr="00DE6632">
        <w:rPr>
          <w:rFonts w:ascii="Times New Roman" w:hAnsi="Times New Roman" w:cs="Times New Roman"/>
          <w:sz w:val="24"/>
          <w:szCs w:val="24"/>
        </w:rPr>
        <w:t xml:space="preserve">n </w:t>
      </w:r>
      <w:r w:rsidR="00146544" w:rsidRPr="00DE6632">
        <w:rPr>
          <w:rFonts w:ascii="Times New Roman" w:hAnsi="Times New Roman" w:cs="Times New Roman"/>
          <w:sz w:val="24"/>
          <w:szCs w:val="24"/>
        </w:rPr>
        <w:t xml:space="preserve">online </w:t>
      </w:r>
      <w:r w:rsidR="00F21CA8" w:rsidRPr="00DE6632">
        <w:rPr>
          <w:rFonts w:ascii="Times New Roman" w:hAnsi="Times New Roman" w:cs="Times New Roman"/>
          <w:sz w:val="24"/>
          <w:szCs w:val="24"/>
        </w:rPr>
        <w:t xml:space="preserve">tool that </w:t>
      </w:r>
      <w:r w:rsidR="00270046" w:rsidRPr="00DE6632">
        <w:rPr>
          <w:rFonts w:ascii="Times New Roman" w:hAnsi="Times New Roman" w:cs="Times New Roman"/>
          <w:sz w:val="24"/>
          <w:szCs w:val="24"/>
        </w:rPr>
        <w:t>offers</w:t>
      </w:r>
      <w:r w:rsidR="00F21CA8" w:rsidRPr="00DE6632">
        <w:rPr>
          <w:rFonts w:ascii="Times New Roman" w:hAnsi="Times New Roman" w:cs="Times New Roman"/>
          <w:sz w:val="24"/>
          <w:szCs w:val="24"/>
        </w:rPr>
        <w:t xml:space="preserve"> businesses the opportunity to objectively measure their full inclusion of </w:t>
      </w:r>
      <w:r w:rsidR="004E5C6B" w:rsidRPr="00DE6632">
        <w:rPr>
          <w:rFonts w:ascii="Times New Roman" w:hAnsi="Times New Roman" w:cs="Times New Roman"/>
          <w:sz w:val="24"/>
          <w:szCs w:val="24"/>
        </w:rPr>
        <w:t xml:space="preserve">people with disabilities as employees, </w:t>
      </w:r>
      <w:r w:rsidR="00D47C5D" w:rsidRPr="00DE6632">
        <w:rPr>
          <w:rFonts w:ascii="Times New Roman" w:hAnsi="Times New Roman" w:cs="Times New Roman"/>
          <w:sz w:val="24"/>
          <w:szCs w:val="24"/>
        </w:rPr>
        <w:t>suppliers</w:t>
      </w:r>
      <w:r w:rsidR="004E5C6B" w:rsidRPr="00DE6632">
        <w:rPr>
          <w:rFonts w:ascii="Times New Roman" w:hAnsi="Times New Roman" w:cs="Times New Roman"/>
          <w:sz w:val="24"/>
          <w:szCs w:val="24"/>
        </w:rPr>
        <w:t>, and customers</w:t>
      </w:r>
      <w:r w:rsidR="00D47C5D" w:rsidRPr="00DE6632">
        <w:rPr>
          <w:rFonts w:ascii="Times New Roman" w:hAnsi="Times New Roman" w:cs="Times New Roman"/>
          <w:sz w:val="24"/>
          <w:szCs w:val="24"/>
        </w:rPr>
        <w:t>.</w:t>
      </w:r>
      <w:r w:rsidR="00F9703C" w:rsidRPr="00DE6632">
        <w:rPr>
          <w:rFonts w:ascii="Times New Roman" w:hAnsi="Times New Roman" w:cs="Times New Roman"/>
          <w:sz w:val="24"/>
          <w:szCs w:val="24"/>
        </w:rPr>
        <w:t xml:space="preserve">  </w:t>
      </w:r>
    </w:p>
    <w:p w14:paraId="10D3459F" w14:textId="77777777" w:rsidR="00374578" w:rsidRPr="00DE6632" w:rsidRDefault="00374578" w:rsidP="002231C7">
      <w:pPr>
        <w:pStyle w:val="Normal1"/>
        <w:spacing w:line="240" w:lineRule="auto"/>
        <w:contextualSpacing/>
        <w:jc w:val="both"/>
        <w:rPr>
          <w:rFonts w:ascii="Times New Roman" w:hAnsi="Times New Roman" w:cs="Times New Roman"/>
          <w:sz w:val="24"/>
          <w:szCs w:val="24"/>
        </w:rPr>
      </w:pPr>
    </w:p>
    <w:p w14:paraId="1422AD85" w14:textId="04AB0C27" w:rsidR="00374578" w:rsidRPr="00DE6632" w:rsidRDefault="00F20EC7" w:rsidP="002231C7">
      <w:pPr>
        <w:pStyle w:val="Normal1"/>
        <w:spacing w:line="240" w:lineRule="auto"/>
        <w:contextualSpacing/>
        <w:jc w:val="both"/>
        <w:rPr>
          <w:rFonts w:ascii="Times New Roman" w:hAnsi="Times New Roman" w:cs="Times New Roman"/>
          <w:sz w:val="24"/>
          <w:szCs w:val="24"/>
        </w:rPr>
      </w:pPr>
      <w:r w:rsidRPr="00DE6632">
        <w:rPr>
          <w:rFonts w:ascii="Times New Roman" w:hAnsi="Times New Roman" w:cs="Times New Roman"/>
          <w:sz w:val="24"/>
          <w:szCs w:val="24"/>
        </w:rPr>
        <w:t xml:space="preserve">“We are thrilled to have WellPoint join us on this groundbreaking initiative for the business and disability communities,” said </w:t>
      </w:r>
      <w:r w:rsidRPr="008C1CD7">
        <w:rPr>
          <w:rFonts w:ascii="Times New Roman" w:hAnsi="Times New Roman" w:cs="Times New Roman"/>
          <w:b/>
          <w:sz w:val="24"/>
          <w:szCs w:val="24"/>
        </w:rPr>
        <w:t>Jill Houghton</w:t>
      </w:r>
      <w:r w:rsidRPr="00DE6632">
        <w:rPr>
          <w:rFonts w:ascii="Times New Roman" w:hAnsi="Times New Roman" w:cs="Times New Roman"/>
          <w:sz w:val="24"/>
          <w:szCs w:val="24"/>
        </w:rPr>
        <w:t xml:space="preserve">, Executive Director of the USBLN. </w:t>
      </w:r>
      <w:r w:rsidR="00C12B9E" w:rsidRPr="00DE6632">
        <w:rPr>
          <w:rFonts w:ascii="Times New Roman" w:hAnsi="Times New Roman" w:cs="Times New Roman"/>
          <w:sz w:val="24"/>
          <w:szCs w:val="24"/>
        </w:rPr>
        <w:t>“</w:t>
      </w:r>
      <w:r w:rsidR="005949CB" w:rsidRPr="00DE6632">
        <w:rPr>
          <w:rFonts w:ascii="Times New Roman" w:hAnsi="Times New Roman" w:cs="Times New Roman"/>
          <w:sz w:val="24"/>
          <w:szCs w:val="24"/>
        </w:rPr>
        <w:t xml:space="preserve">By joining as a DEI Founding Partner, </w:t>
      </w:r>
      <w:r w:rsidR="00151335" w:rsidRPr="00DE6632">
        <w:rPr>
          <w:rFonts w:ascii="Times New Roman" w:hAnsi="Times New Roman" w:cs="Times New Roman"/>
          <w:sz w:val="24"/>
          <w:szCs w:val="24"/>
        </w:rPr>
        <w:t>WellPoint</w:t>
      </w:r>
      <w:r w:rsidR="00613131" w:rsidRPr="00DE6632">
        <w:rPr>
          <w:rFonts w:ascii="Times New Roman" w:hAnsi="Times New Roman" w:cs="Times New Roman"/>
          <w:sz w:val="24"/>
          <w:szCs w:val="24"/>
        </w:rPr>
        <w:t xml:space="preserve"> </w:t>
      </w:r>
      <w:r w:rsidR="005949CB" w:rsidRPr="00DE6632">
        <w:rPr>
          <w:rFonts w:ascii="Times New Roman" w:hAnsi="Times New Roman" w:cs="Times New Roman"/>
          <w:sz w:val="24"/>
          <w:szCs w:val="24"/>
        </w:rPr>
        <w:t xml:space="preserve">is showcasing their support of disability </w:t>
      </w:r>
      <w:r w:rsidR="00C12B9E" w:rsidRPr="00DE6632">
        <w:rPr>
          <w:rFonts w:ascii="Times New Roman" w:hAnsi="Times New Roman" w:cs="Times New Roman"/>
          <w:sz w:val="24"/>
          <w:szCs w:val="24"/>
        </w:rPr>
        <w:t xml:space="preserve">inclusive practices </w:t>
      </w:r>
      <w:r w:rsidR="005949CB" w:rsidRPr="00DE6632">
        <w:rPr>
          <w:rFonts w:ascii="Times New Roman" w:hAnsi="Times New Roman" w:cs="Times New Roman"/>
          <w:sz w:val="24"/>
          <w:szCs w:val="24"/>
        </w:rPr>
        <w:t>throughout corporate America</w:t>
      </w:r>
      <w:r w:rsidR="00C12B9E" w:rsidRPr="00DE6632">
        <w:rPr>
          <w:rFonts w:ascii="Times New Roman" w:hAnsi="Times New Roman" w:cs="Times New Roman"/>
          <w:sz w:val="24"/>
          <w:szCs w:val="24"/>
        </w:rPr>
        <w:t xml:space="preserve">,” said </w:t>
      </w:r>
      <w:r w:rsidR="00C12B9E" w:rsidRPr="008C1CD7">
        <w:rPr>
          <w:rFonts w:ascii="Times New Roman" w:hAnsi="Times New Roman" w:cs="Times New Roman"/>
          <w:b/>
          <w:sz w:val="24"/>
          <w:szCs w:val="24"/>
        </w:rPr>
        <w:t>Mark Perriello</w:t>
      </w:r>
      <w:r w:rsidR="00C12B9E" w:rsidRPr="00DE6632">
        <w:rPr>
          <w:rFonts w:ascii="Times New Roman" w:hAnsi="Times New Roman" w:cs="Times New Roman"/>
          <w:sz w:val="24"/>
          <w:szCs w:val="24"/>
        </w:rPr>
        <w:t xml:space="preserve">, President and CEO of AAPD. </w:t>
      </w:r>
    </w:p>
    <w:p w14:paraId="1167891B" w14:textId="77777777" w:rsidR="004E5C6B" w:rsidRPr="00DE6632" w:rsidRDefault="004E5C6B" w:rsidP="002231C7">
      <w:pPr>
        <w:pStyle w:val="Normal1"/>
        <w:spacing w:line="240" w:lineRule="auto"/>
        <w:contextualSpacing/>
        <w:jc w:val="both"/>
        <w:rPr>
          <w:rFonts w:ascii="Times New Roman" w:hAnsi="Times New Roman" w:cs="Times New Roman"/>
          <w:sz w:val="24"/>
          <w:szCs w:val="24"/>
        </w:rPr>
      </w:pPr>
    </w:p>
    <w:p w14:paraId="4C0396B7" w14:textId="77777777" w:rsidR="000D6A89" w:rsidRPr="00DE6632" w:rsidRDefault="000D6A89" w:rsidP="002231C7">
      <w:pPr>
        <w:pStyle w:val="Normal1"/>
        <w:spacing w:line="240" w:lineRule="auto"/>
        <w:contextualSpacing/>
        <w:jc w:val="both"/>
        <w:rPr>
          <w:rFonts w:ascii="Times New Roman" w:hAnsi="Times New Roman" w:cs="Times New Roman"/>
          <w:sz w:val="24"/>
          <w:szCs w:val="24"/>
        </w:rPr>
      </w:pPr>
      <w:r w:rsidRPr="00DE6632">
        <w:rPr>
          <w:rFonts w:ascii="Times New Roman" w:hAnsi="Times New Roman" w:cs="Times New Roman"/>
          <w:sz w:val="24"/>
          <w:szCs w:val="24"/>
        </w:rPr>
        <w:t>Created by leaders in the business and disability communities, and after the successful completion of the DEI pilot with 48 Fortune 1000</w:t>
      </w:r>
      <w:r w:rsidR="00983D8A" w:rsidRPr="00DE6632">
        <w:rPr>
          <w:rFonts w:ascii="Times New Roman" w:hAnsi="Times New Roman" w:cs="Times New Roman"/>
          <w:sz w:val="24"/>
          <w:szCs w:val="24"/>
        </w:rPr>
        <w:t xml:space="preserve"> scope</w:t>
      </w:r>
      <w:r w:rsidRPr="00DE6632">
        <w:rPr>
          <w:rFonts w:ascii="Times New Roman" w:hAnsi="Times New Roman" w:cs="Times New Roman"/>
          <w:sz w:val="24"/>
          <w:szCs w:val="24"/>
        </w:rPr>
        <w:t xml:space="preserve"> companies in March 2014, the first Annual DEI will launch to Fortune 1000 companies in October 2014. </w:t>
      </w:r>
    </w:p>
    <w:p w14:paraId="40B9D661" w14:textId="77777777" w:rsidR="000D6A89" w:rsidRPr="00DE6632" w:rsidRDefault="000D6A89" w:rsidP="002231C7">
      <w:pPr>
        <w:pStyle w:val="Normal1"/>
        <w:spacing w:line="240" w:lineRule="auto"/>
        <w:contextualSpacing/>
        <w:jc w:val="both"/>
        <w:rPr>
          <w:rFonts w:ascii="Times New Roman" w:hAnsi="Times New Roman" w:cs="Times New Roman"/>
          <w:sz w:val="24"/>
          <w:szCs w:val="24"/>
        </w:rPr>
      </w:pPr>
    </w:p>
    <w:p w14:paraId="3462104B" w14:textId="77777777" w:rsidR="000D6A89" w:rsidRPr="00DE6632" w:rsidRDefault="000D6A89" w:rsidP="002231C7">
      <w:pPr>
        <w:pStyle w:val="Normal1"/>
        <w:spacing w:line="240" w:lineRule="auto"/>
        <w:contextualSpacing/>
        <w:jc w:val="both"/>
        <w:rPr>
          <w:rFonts w:ascii="Times New Roman" w:hAnsi="Times New Roman" w:cs="Times New Roman"/>
          <w:sz w:val="24"/>
          <w:szCs w:val="24"/>
        </w:rPr>
      </w:pPr>
      <w:r w:rsidRPr="00DE6632">
        <w:rPr>
          <w:rFonts w:ascii="Times New Roman" w:hAnsi="Times New Roman" w:cs="Times New Roman"/>
          <w:sz w:val="24"/>
          <w:szCs w:val="24"/>
        </w:rPr>
        <w:t>The DEI is a benchmarking tool that offers businesses the opportunity to receive an objective score on their disability inclusion policies and practices, and identify avenues for continued improvement.  Companies self-report on a wide-range of criteria within four categories:  Culture &amp; Leadership, Enterprise-Wide Access, Employment Practices, and Community Engagement &amp; Support Services.</w:t>
      </w:r>
    </w:p>
    <w:p w14:paraId="3117EAE8" w14:textId="77777777" w:rsidR="000D6A89" w:rsidRPr="00DE6632" w:rsidRDefault="000D6A89" w:rsidP="002231C7">
      <w:pPr>
        <w:pStyle w:val="Normal1"/>
        <w:spacing w:line="240" w:lineRule="auto"/>
        <w:contextualSpacing/>
        <w:jc w:val="both"/>
        <w:rPr>
          <w:rFonts w:ascii="Times New Roman" w:hAnsi="Times New Roman" w:cs="Times New Roman"/>
          <w:sz w:val="24"/>
          <w:szCs w:val="24"/>
        </w:rPr>
      </w:pPr>
    </w:p>
    <w:p w14:paraId="7D9BA211" w14:textId="77777777" w:rsidR="00FF197F" w:rsidRPr="00DE6632" w:rsidRDefault="00FF197F" w:rsidP="002231C7">
      <w:pPr>
        <w:pStyle w:val="Normal1"/>
        <w:spacing w:line="240" w:lineRule="auto"/>
        <w:contextualSpacing/>
        <w:jc w:val="both"/>
        <w:rPr>
          <w:rFonts w:ascii="Times New Roman" w:hAnsi="Times New Roman" w:cs="Times New Roman"/>
          <w:color w:val="auto"/>
          <w:sz w:val="24"/>
          <w:szCs w:val="24"/>
        </w:rPr>
      </w:pPr>
      <w:r w:rsidRPr="00DE6632">
        <w:rPr>
          <w:rFonts w:ascii="Times New Roman" w:hAnsi="Times New Roman" w:cs="Times New Roman"/>
          <w:color w:val="auto"/>
          <w:sz w:val="24"/>
          <w:szCs w:val="24"/>
        </w:rPr>
        <w:t xml:space="preserve">“It is an honor for WellPoint to be part of this select group of employers who are leading a transformational effort that will allow millions of people with disabilities to effectively contribute as part of the workforce and as empowered members of our society, said </w:t>
      </w:r>
      <w:r w:rsidRPr="008C1CD7">
        <w:rPr>
          <w:rFonts w:ascii="Times New Roman" w:hAnsi="Times New Roman" w:cs="Times New Roman"/>
          <w:b/>
          <w:color w:val="auto"/>
          <w:sz w:val="24"/>
          <w:szCs w:val="24"/>
        </w:rPr>
        <w:t>Tracy Edmonds</w:t>
      </w:r>
      <w:r w:rsidRPr="00DE6632">
        <w:rPr>
          <w:rFonts w:ascii="Times New Roman" w:hAnsi="Times New Roman" w:cs="Times New Roman"/>
          <w:color w:val="auto"/>
          <w:sz w:val="24"/>
          <w:szCs w:val="24"/>
        </w:rPr>
        <w:t>, chief diversity officer for WellPoint. “Many of WellPoint’s customers and associates are individuals with disabilities and</w:t>
      </w:r>
      <w:r w:rsidR="003F7CA0" w:rsidRPr="00DE6632">
        <w:rPr>
          <w:rFonts w:ascii="Times New Roman" w:hAnsi="Times New Roman" w:cs="Times New Roman"/>
          <w:color w:val="auto"/>
          <w:sz w:val="24"/>
          <w:szCs w:val="24"/>
        </w:rPr>
        <w:t>,</w:t>
      </w:r>
      <w:r w:rsidRPr="00DE6632">
        <w:rPr>
          <w:rFonts w:ascii="Times New Roman" w:hAnsi="Times New Roman" w:cs="Times New Roman"/>
          <w:color w:val="auto"/>
          <w:sz w:val="24"/>
          <w:szCs w:val="24"/>
        </w:rPr>
        <w:t xml:space="preserve"> by joining the DEI as Founding Partners we are letting them know that we are committed to being an inclusive organization for our associates, for those with whom we do business and, to</w:t>
      </w:r>
      <w:r w:rsidR="003F7CA0" w:rsidRPr="00DE6632">
        <w:rPr>
          <w:rFonts w:ascii="Times New Roman" w:hAnsi="Times New Roman" w:cs="Times New Roman"/>
          <w:color w:val="auto"/>
          <w:sz w:val="24"/>
          <w:szCs w:val="24"/>
        </w:rPr>
        <w:t> developing</w:t>
      </w:r>
      <w:r w:rsidRPr="00DE6632">
        <w:rPr>
          <w:rFonts w:ascii="Times New Roman" w:hAnsi="Times New Roman" w:cs="Times New Roman"/>
          <w:color w:val="auto"/>
          <w:sz w:val="24"/>
          <w:szCs w:val="24"/>
        </w:rPr>
        <w:t xml:space="preserve"> business solutions and services that effectively address the needs of this segment</w:t>
      </w:r>
      <w:r w:rsidR="003F7CA0" w:rsidRPr="00DE6632">
        <w:rPr>
          <w:rFonts w:ascii="Times New Roman" w:hAnsi="Times New Roman" w:cs="Times New Roman"/>
          <w:color w:val="auto"/>
          <w:sz w:val="24"/>
          <w:szCs w:val="24"/>
        </w:rPr>
        <w:t>.</w:t>
      </w:r>
      <w:r w:rsidRPr="00DE6632">
        <w:rPr>
          <w:rFonts w:ascii="Times New Roman" w:hAnsi="Times New Roman" w:cs="Times New Roman"/>
          <w:color w:val="auto"/>
          <w:sz w:val="24"/>
          <w:szCs w:val="24"/>
        </w:rPr>
        <w:t>”</w:t>
      </w:r>
    </w:p>
    <w:p w14:paraId="56A55392" w14:textId="77777777" w:rsidR="00FF197F" w:rsidRPr="00DE6632" w:rsidRDefault="00FF197F" w:rsidP="002231C7">
      <w:pPr>
        <w:pStyle w:val="Normal1"/>
        <w:spacing w:line="240" w:lineRule="auto"/>
        <w:contextualSpacing/>
        <w:jc w:val="both"/>
        <w:rPr>
          <w:rFonts w:ascii="Times New Roman" w:hAnsi="Times New Roman" w:cs="Times New Roman"/>
          <w:color w:val="auto"/>
          <w:sz w:val="24"/>
          <w:szCs w:val="24"/>
        </w:rPr>
      </w:pPr>
    </w:p>
    <w:p w14:paraId="1F83E960" w14:textId="77777777" w:rsidR="00B40671" w:rsidRPr="00DE6632" w:rsidRDefault="002B5E32" w:rsidP="002231C7">
      <w:pPr>
        <w:shd w:val="clear" w:color="auto" w:fill="FFFFFF"/>
        <w:spacing w:line="240" w:lineRule="auto"/>
        <w:contextualSpacing/>
        <w:jc w:val="both"/>
        <w:rPr>
          <w:rFonts w:ascii="Times New Roman" w:hAnsi="Times New Roman" w:cs="Times New Roman"/>
          <w:b/>
          <w:color w:val="auto"/>
          <w:sz w:val="24"/>
          <w:szCs w:val="24"/>
        </w:rPr>
      </w:pPr>
      <w:r w:rsidRPr="00DE6632">
        <w:rPr>
          <w:rFonts w:ascii="Times New Roman" w:hAnsi="Times New Roman" w:cs="Times New Roman"/>
          <w:color w:val="auto"/>
          <w:sz w:val="24"/>
          <w:szCs w:val="24"/>
        </w:rPr>
        <w:t xml:space="preserve">WellPoint’s commitment to a diverse workforce and an inclusive culture are </w:t>
      </w:r>
      <w:r w:rsidR="00A7035F" w:rsidRPr="00DE6632">
        <w:rPr>
          <w:rFonts w:ascii="Times New Roman" w:hAnsi="Times New Roman" w:cs="Times New Roman"/>
          <w:color w:val="auto"/>
          <w:sz w:val="24"/>
          <w:szCs w:val="24"/>
        </w:rPr>
        <w:t>evidenced</w:t>
      </w:r>
      <w:r w:rsidRPr="00DE6632">
        <w:rPr>
          <w:rFonts w:ascii="Times New Roman" w:hAnsi="Times New Roman" w:cs="Times New Roman"/>
          <w:color w:val="auto"/>
          <w:sz w:val="24"/>
          <w:szCs w:val="24"/>
        </w:rPr>
        <w:t xml:space="preserve"> by tangible efforts to promote the employment and advancement of people with disabilities. Through key partnerships</w:t>
      </w:r>
      <w:r w:rsidR="00BE7EB0" w:rsidRPr="00DE6632">
        <w:rPr>
          <w:rFonts w:ascii="Times New Roman" w:hAnsi="Times New Roman" w:cs="Times New Roman"/>
          <w:color w:val="auto"/>
          <w:sz w:val="24"/>
          <w:szCs w:val="24"/>
        </w:rPr>
        <w:t xml:space="preserve"> with </w:t>
      </w:r>
      <w:r w:rsidR="00BE7EB0" w:rsidRPr="00DE6632">
        <w:rPr>
          <w:rFonts w:ascii="Times New Roman" w:hAnsi="Times New Roman" w:cs="Times New Roman"/>
          <w:color w:val="auto"/>
          <w:sz w:val="24"/>
          <w:szCs w:val="24"/>
        </w:rPr>
        <w:lastRenderedPageBreak/>
        <w:t xml:space="preserve">leading organizations </w:t>
      </w:r>
      <w:r w:rsidR="00A7035F" w:rsidRPr="00DE6632">
        <w:rPr>
          <w:rFonts w:ascii="Times New Roman" w:hAnsi="Times New Roman" w:cs="Times New Roman"/>
          <w:color w:val="auto"/>
          <w:sz w:val="24"/>
          <w:szCs w:val="24"/>
        </w:rPr>
        <w:t xml:space="preserve">they </w:t>
      </w:r>
      <w:r w:rsidR="00BE7EB0" w:rsidRPr="00DE6632">
        <w:rPr>
          <w:rFonts w:ascii="Times New Roman" w:hAnsi="Times New Roman" w:cs="Times New Roman"/>
          <w:color w:val="auto"/>
          <w:sz w:val="24"/>
          <w:szCs w:val="24"/>
        </w:rPr>
        <w:t>have developed and implemented practices and programs that seek to</w:t>
      </w:r>
      <w:r w:rsidRPr="00DE6632">
        <w:rPr>
          <w:rFonts w:ascii="Times New Roman" w:hAnsi="Times New Roman" w:cs="Times New Roman"/>
          <w:color w:val="auto"/>
          <w:sz w:val="24"/>
          <w:szCs w:val="24"/>
        </w:rPr>
        <w:t xml:space="preserve"> </w:t>
      </w:r>
      <w:r w:rsidR="00BE7EB0" w:rsidRPr="00DE6632">
        <w:rPr>
          <w:rFonts w:ascii="Times New Roman" w:hAnsi="Times New Roman" w:cs="Times New Roman"/>
          <w:color w:val="auto"/>
          <w:sz w:val="24"/>
          <w:szCs w:val="24"/>
        </w:rPr>
        <w:t>employ and leverage the talents of</w:t>
      </w:r>
      <w:r w:rsidRPr="00DE6632">
        <w:rPr>
          <w:rFonts w:ascii="Times New Roman" w:hAnsi="Times New Roman" w:cs="Times New Roman"/>
          <w:color w:val="auto"/>
          <w:sz w:val="24"/>
          <w:szCs w:val="24"/>
        </w:rPr>
        <w:t xml:space="preserve"> people with disabilities</w:t>
      </w:r>
      <w:r w:rsidR="00BE7EB0" w:rsidRPr="00DE6632">
        <w:rPr>
          <w:rFonts w:ascii="Times New Roman" w:hAnsi="Times New Roman" w:cs="Times New Roman"/>
          <w:color w:val="auto"/>
          <w:sz w:val="24"/>
          <w:szCs w:val="24"/>
        </w:rPr>
        <w:t xml:space="preserve">. One of those efforts is represented by ABLE, </w:t>
      </w:r>
      <w:r w:rsidR="00A7035F" w:rsidRPr="00DE6632">
        <w:rPr>
          <w:rFonts w:ascii="Times New Roman" w:hAnsi="Times New Roman" w:cs="Times New Roman"/>
          <w:color w:val="auto"/>
          <w:sz w:val="24"/>
          <w:szCs w:val="24"/>
        </w:rPr>
        <w:t xml:space="preserve">the company’s </w:t>
      </w:r>
      <w:r w:rsidR="009B7800" w:rsidRPr="00DE6632">
        <w:rPr>
          <w:rFonts w:ascii="Times New Roman" w:hAnsi="Times New Roman" w:cs="Times New Roman"/>
          <w:color w:val="auto"/>
          <w:sz w:val="24"/>
          <w:szCs w:val="24"/>
        </w:rPr>
        <w:t xml:space="preserve">associate resource group for people with disabilities. Through ABLE </w:t>
      </w:r>
      <w:r w:rsidR="00A7035F" w:rsidRPr="00DE6632">
        <w:rPr>
          <w:rFonts w:ascii="Times New Roman" w:hAnsi="Times New Roman" w:cs="Times New Roman"/>
          <w:color w:val="auto"/>
          <w:sz w:val="24"/>
          <w:szCs w:val="24"/>
        </w:rPr>
        <w:t xml:space="preserve">they </w:t>
      </w:r>
      <w:r w:rsidR="009B7800" w:rsidRPr="00DE6632">
        <w:rPr>
          <w:rFonts w:ascii="Times New Roman" w:hAnsi="Times New Roman" w:cs="Times New Roman"/>
          <w:color w:val="auto"/>
          <w:sz w:val="24"/>
          <w:szCs w:val="24"/>
        </w:rPr>
        <w:t>are developing leaders</w:t>
      </w:r>
      <w:r w:rsidR="00A50A29" w:rsidRPr="00DE6632">
        <w:rPr>
          <w:rFonts w:ascii="Times New Roman" w:hAnsi="Times New Roman" w:cs="Times New Roman"/>
          <w:color w:val="auto"/>
          <w:sz w:val="24"/>
          <w:szCs w:val="24"/>
        </w:rPr>
        <w:t>, promoting role models</w:t>
      </w:r>
      <w:r w:rsidR="003F7CA0" w:rsidRPr="00DE6632">
        <w:rPr>
          <w:rFonts w:ascii="Times New Roman" w:hAnsi="Times New Roman" w:cs="Times New Roman"/>
          <w:color w:val="auto"/>
          <w:sz w:val="24"/>
          <w:szCs w:val="24"/>
        </w:rPr>
        <w:t xml:space="preserve"> </w:t>
      </w:r>
      <w:r w:rsidR="009B7800" w:rsidRPr="00DE6632">
        <w:rPr>
          <w:rFonts w:ascii="Times New Roman" w:hAnsi="Times New Roman" w:cs="Times New Roman"/>
          <w:color w:val="auto"/>
          <w:sz w:val="24"/>
          <w:szCs w:val="24"/>
        </w:rPr>
        <w:t>and</w:t>
      </w:r>
      <w:r w:rsidR="003F7CA0" w:rsidRPr="00DE6632">
        <w:rPr>
          <w:rFonts w:ascii="Times New Roman" w:hAnsi="Times New Roman" w:cs="Times New Roman"/>
          <w:color w:val="auto"/>
          <w:sz w:val="24"/>
          <w:szCs w:val="24"/>
        </w:rPr>
        <w:t>,</w:t>
      </w:r>
      <w:r w:rsidR="009B7800" w:rsidRPr="00DE6632">
        <w:rPr>
          <w:rFonts w:ascii="Times New Roman" w:hAnsi="Times New Roman" w:cs="Times New Roman"/>
          <w:color w:val="auto"/>
          <w:sz w:val="24"/>
          <w:szCs w:val="24"/>
        </w:rPr>
        <w:t xml:space="preserve"> </w:t>
      </w:r>
      <w:r w:rsidR="00FF197F" w:rsidRPr="00DE6632">
        <w:rPr>
          <w:rFonts w:ascii="Times New Roman" w:hAnsi="Times New Roman" w:cs="Times New Roman"/>
          <w:color w:val="auto"/>
          <w:sz w:val="24"/>
          <w:szCs w:val="24"/>
        </w:rPr>
        <w:t xml:space="preserve">they are </w:t>
      </w:r>
      <w:r w:rsidR="009B7800" w:rsidRPr="00DE6632">
        <w:rPr>
          <w:rFonts w:ascii="Times New Roman" w:hAnsi="Times New Roman" w:cs="Times New Roman"/>
          <w:color w:val="auto"/>
          <w:sz w:val="24"/>
          <w:szCs w:val="24"/>
        </w:rPr>
        <w:t>leveraging insights and personal experiences that</w:t>
      </w:r>
      <w:r w:rsidR="00FF197F" w:rsidRPr="00DE6632">
        <w:rPr>
          <w:rFonts w:ascii="Times New Roman" w:hAnsi="Times New Roman" w:cs="Times New Roman"/>
          <w:color w:val="auto"/>
          <w:sz w:val="24"/>
          <w:szCs w:val="24"/>
        </w:rPr>
        <w:t xml:space="preserve"> </w:t>
      </w:r>
      <w:r w:rsidR="003F7CA0" w:rsidRPr="00DE6632">
        <w:rPr>
          <w:rFonts w:ascii="Times New Roman" w:hAnsi="Times New Roman" w:cs="Times New Roman"/>
          <w:color w:val="auto"/>
          <w:sz w:val="24"/>
          <w:szCs w:val="24"/>
        </w:rPr>
        <w:t>help</w:t>
      </w:r>
      <w:r w:rsidR="00FF197F" w:rsidRPr="00DE6632">
        <w:rPr>
          <w:rFonts w:ascii="Times New Roman" w:hAnsi="Times New Roman" w:cs="Times New Roman"/>
          <w:color w:val="auto"/>
          <w:sz w:val="24"/>
          <w:szCs w:val="24"/>
        </w:rPr>
        <w:t xml:space="preserve"> them</w:t>
      </w:r>
      <w:r w:rsidR="009B7800" w:rsidRPr="00DE6632">
        <w:rPr>
          <w:rFonts w:ascii="Times New Roman" w:hAnsi="Times New Roman" w:cs="Times New Roman"/>
          <w:color w:val="auto"/>
          <w:sz w:val="24"/>
          <w:szCs w:val="24"/>
        </w:rPr>
        <w:t xml:space="preserve"> </w:t>
      </w:r>
      <w:r w:rsidRPr="00DE6632">
        <w:rPr>
          <w:rFonts w:ascii="Times New Roman" w:hAnsi="Times New Roman" w:cs="Times New Roman"/>
          <w:color w:val="auto"/>
          <w:sz w:val="24"/>
          <w:szCs w:val="24"/>
        </w:rPr>
        <w:t>refine business solutions</w:t>
      </w:r>
      <w:r w:rsidR="00A50A29" w:rsidRPr="00DE6632">
        <w:rPr>
          <w:rFonts w:ascii="Times New Roman" w:hAnsi="Times New Roman" w:cs="Times New Roman"/>
          <w:color w:val="auto"/>
          <w:sz w:val="24"/>
          <w:szCs w:val="24"/>
        </w:rPr>
        <w:t xml:space="preserve"> to </w:t>
      </w:r>
      <w:r w:rsidR="009B7800" w:rsidRPr="00DE6632">
        <w:rPr>
          <w:rFonts w:ascii="Times New Roman" w:hAnsi="Times New Roman" w:cs="Times New Roman"/>
          <w:color w:val="auto"/>
          <w:sz w:val="24"/>
          <w:szCs w:val="24"/>
        </w:rPr>
        <w:t xml:space="preserve">better serve </w:t>
      </w:r>
      <w:r w:rsidR="00A7035F" w:rsidRPr="00DE6632">
        <w:rPr>
          <w:rFonts w:ascii="Times New Roman" w:hAnsi="Times New Roman" w:cs="Times New Roman"/>
          <w:color w:val="auto"/>
          <w:sz w:val="24"/>
          <w:szCs w:val="24"/>
        </w:rPr>
        <w:t xml:space="preserve">their </w:t>
      </w:r>
      <w:r w:rsidR="009B7800" w:rsidRPr="00DE6632">
        <w:rPr>
          <w:rFonts w:ascii="Times New Roman" w:hAnsi="Times New Roman" w:cs="Times New Roman"/>
          <w:color w:val="auto"/>
          <w:sz w:val="24"/>
          <w:szCs w:val="24"/>
        </w:rPr>
        <w:t xml:space="preserve">customers with disabilities. </w:t>
      </w:r>
      <w:r w:rsidR="00FF197F" w:rsidRPr="00DE6632">
        <w:rPr>
          <w:rFonts w:ascii="Times New Roman" w:hAnsi="Times New Roman" w:cs="Times New Roman"/>
          <w:color w:val="auto"/>
          <w:sz w:val="24"/>
          <w:szCs w:val="24"/>
        </w:rPr>
        <w:t xml:space="preserve">Additionally, </w:t>
      </w:r>
      <w:r w:rsidR="00465544" w:rsidRPr="00DE6632">
        <w:rPr>
          <w:rFonts w:ascii="Times New Roman" w:hAnsi="Times New Roman" w:cs="Times New Roman"/>
          <w:color w:val="auto"/>
          <w:sz w:val="24"/>
          <w:szCs w:val="24"/>
        </w:rPr>
        <w:t xml:space="preserve">ABLE, has been </w:t>
      </w:r>
      <w:r w:rsidR="009B7800" w:rsidRPr="00DE6632">
        <w:rPr>
          <w:rFonts w:ascii="Times New Roman" w:hAnsi="Times New Roman" w:cs="Times New Roman"/>
          <w:color w:val="auto"/>
          <w:sz w:val="24"/>
          <w:szCs w:val="24"/>
        </w:rPr>
        <w:t xml:space="preserve">instrumental in the development of </w:t>
      </w:r>
      <w:r w:rsidR="00465544" w:rsidRPr="00DE6632">
        <w:rPr>
          <w:rFonts w:ascii="Times New Roman" w:hAnsi="Times New Roman" w:cs="Times New Roman"/>
          <w:color w:val="auto"/>
          <w:sz w:val="24"/>
          <w:szCs w:val="24"/>
        </w:rPr>
        <w:t>programs to raise awareness and understanding of best practices</w:t>
      </w:r>
      <w:r w:rsidR="009B7800" w:rsidRPr="00DE6632">
        <w:rPr>
          <w:rFonts w:ascii="Times New Roman" w:hAnsi="Times New Roman" w:cs="Times New Roman"/>
          <w:color w:val="auto"/>
          <w:sz w:val="24"/>
          <w:szCs w:val="24"/>
        </w:rPr>
        <w:t xml:space="preserve"> and</w:t>
      </w:r>
      <w:r w:rsidR="00465544" w:rsidRPr="00DE6632">
        <w:rPr>
          <w:rFonts w:ascii="Times New Roman" w:hAnsi="Times New Roman" w:cs="Times New Roman"/>
          <w:color w:val="auto"/>
          <w:sz w:val="24"/>
          <w:szCs w:val="24"/>
        </w:rPr>
        <w:t xml:space="preserve"> disability etiquette</w:t>
      </w:r>
      <w:r w:rsidR="009B7800" w:rsidRPr="00DE6632">
        <w:rPr>
          <w:rFonts w:ascii="Times New Roman" w:hAnsi="Times New Roman" w:cs="Times New Roman"/>
          <w:color w:val="auto"/>
          <w:sz w:val="24"/>
          <w:szCs w:val="24"/>
        </w:rPr>
        <w:t xml:space="preserve">. </w:t>
      </w:r>
      <w:r w:rsidR="00A50A29" w:rsidRPr="00DE6632">
        <w:rPr>
          <w:rFonts w:ascii="Times New Roman" w:hAnsi="Times New Roman" w:cs="Times New Roman"/>
          <w:color w:val="auto"/>
          <w:sz w:val="24"/>
          <w:szCs w:val="24"/>
        </w:rPr>
        <w:t xml:space="preserve">   </w:t>
      </w:r>
    </w:p>
    <w:p w14:paraId="229CB97B" w14:textId="7BC645E3" w:rsidR="00434DBF" w:rsidRPr="00DE6632" w:rsidRDefault="00434DBF" w:rsidP="002231C7">
      <w:pPr>
        <w:shd w:val="clear" w:color="auto" w:fill="FFFFFF"/>
        <w:spacing w:line="240" w:lineRule="auto"/>
        <w:contextualSpacing/>
        <w:jc w:val="both"/>
        <w:rPr>
          <w:rFonts w:ascii="Times New Roman" w:hAnsi="Times New Roman" w:cs="Times New Roman"/>
          <w:color w:val="FF0000"/>
          <w:sz w:val="24"/>
          <w:szCs w:val="24"/>
        </w:rPr>
      </w:pPr>
      <w:r w:rsidRPr="00DE6632">
        <w:rPr>
          <w:rFonts w:ascii="Times New Roman" w:hAnsi="Times New Roman" w:cs="Times New Roman"/>
          <w:sz w:val="24"/>
          <w:szCs w:val="24"/>
        </w:rPr>
        <w:t>__________________________________________________________</w:t>
      </w:r>
      <w:r w:rsidR="00053D35" w:rsidRPr="00DE6632">
        <w:rPr>
          <w:rFonts w:ascii="Times New Roman" w:hAnsi="Times New Roman" w:cs="Times New Roman"/>
          <w:sz w:val="24"/>
          <w:szCs w:val="24"/>
        </w:rPr>
        <w:t>_____________________________</w:t>
      </w:r>
    </w:p>
    <w:p w14:paraId="71846099" w14:textId="77777777" w:rsidR="006C6D7A" w:rsidRPr="00DE6632" w:rsidRDefault="006C6D7A" w:rsidP="002231C7">
      <w:pPr>
        <w:pStyle w:val="Normal1"/>
        <w:spacing w:line="240" w:lineRule="auto"/>
        <w:contextualSpacing/>
        <w:jc w:val="both"/>
        <w:rPr>
          <w:rFonts w:ascii="Times New Roman" w:hAnsi="Times New Roman" w:cs="Times New Roman"/>
          <w:sz w:val="24"/>
          <w:szCs w:val="24"/>
        </w:rPr>
      </w:pPr>
    </w:p>
    <w:p w14:paraId="7E7AC145" w14:textId="2D56DA9A" w:rsidR="00A200CA" w:rsidRPr="00DE6632" w:rsidRDefault="00A200CA" w:rsidP="002231C7">
      <w:pPr>
        <w:pStyle w:val="Normal1"/>
        <w:spacing w:line="240" w:lineRule="auto"/>
        <w:contextualSpacing/>
        <w:jc w:val="both"/>
        <w:rPr>
          <w:rFonts w:ascii="Times New Roman" w:hAnsi="Times New Roman" w:cs="Times New Roman"/>
          <w:sz w:val="24"/>
          <w:szCs w:val="24"/>
        </w:rPr>
      </w:pPr>
      <w:r w:rsidRPr="00DE6632">
        <w:rPr>
          <w:rFonts w:ascii="Times New Roman" w:hAnsi="Times New Roman" w:cs="Times New Roman"/>
          <w:sz w:val="24"/>
          <w:szCs w:val="24"/>
        </w:rPr>
        <w:t>The DEI</w:t>
      </w:r>
      <w:r w:rsidRPr="00DE6632">
        <w:rPr>
          <w:rFonts w:ascii="Times New Roman" w:hAnsi="Times New Roman" w:cs="Times New Roman"/>
          <w:sz w:val="24"/>
          <w:szCs w:val="24"/>
          <w:vertAlign w:val="superscript"/>
        </w:rPr>
        <w:t xml:space="preserve"> </w:t>
      </w:r>
      <w:r w:rsidRPr="00DE6632">
        <w:rPr>
          <w:rFonts w:ascii="Times New Roman" w:hAnsi="Times New Roman" w:cs="Times New Roman"/>
          <w:sz w:val="24"/>
          <w:szCs w:val="24"/>
        </w:rPr>
        <w:t>Founding Partner status is a one-time opportunity exclusive to</w:t>
      </w:r>
      <w:r w:rsidR="001D7962" w:rsidRPr="00DE6632">
        <w:rPr>
          <w:rFonts w:ascii="Times New Roman" w:hAnsi="Times New Roman" w:cs="Times New Roman"/>
          <w:sz w:val="24"/>
          <w:szCs w:val="24"/>
        </w:rPr>
        <w:t xml:space="preserve"> the first </w:t>
      </w:r>
      <w:r w:rsidR="00792F71" w:rsidRPr="00DE6632">
        <w:rPr>
          <w:rFonts w:ascii="Times New Roman" w:hAnsi="Times New Roman" w:cs="Times New Roman"/>
          <w:sz w:val="24"/>
          <w:szCs w:val="24"/>
        </w:rPr>
        <w:t>15</w:t>
      </w:r>
      <w:r w:rsidR="00BA253B" w:rsidRPr="00DE6632">
        <w:rPr>
          <w:rFonts w:ascii="Times New Roman" w:hAnsi="Times New Roman" w:cs="Times New Roman"/>
          <w:sz w:val="24"/>
          <w:szCs w:val="24"/>
        </w:rPr>
        <w:t xml:space="preserve"> companies that</w:t>
      </w:r>
      <w:r w:rsidRPr="00DE6632">
        <w:rPr>
          <w:rFonts w:ascii="Times New Roman" w:hAnsi="Times New Roman" w:cs="Times New Roman"/>
          <w:sz w:val="24"/>
          <w:szCs w:val="24"/>
        </w:rPr>
        <w:t xml:space="preserve"> join before December 31, 2015</w:t>
      </w:r>
      <w:r w:rsidR="00930201" w:rsidRPr="00DE6632">
        <w:rPr>
          <w:rFonts w:ascii="Times New Roman" w:hAnsi="Times New Roman" w:cs="Times New Roman"/>
          <w:sz w:val="24"/>
          <w:szCs w:val="24"/>
        </w:rPr>
        <w:t>.</w:t>
      </w:r>
      <w:r w:rsidRPr="00DE6632">
        <w:rPr>
          <w:rFonts w:ascii="Times New Roman" w:hAnsi="Times New Roman" w:cs="Times New Roman"/>
          <w:sz w:val="24"/>
          <w:szCs w:val="24"/>
        </w:rPr>
        <w:t xml:space="preserve"> </w:t>
      </w:r>
      <w:r w:rsidR="00A2062A" w:rsidRPr="00DE6632">
        <w:rPr>
          <w:rFonts w:ascii="Times New Roman" w:hAnsi="Times New Roman" w:cs="Times New Roman"/>
          <w:sz w:val="24"/>
          <w:szCs w:val="24"/>
        </w:rPr>
        <w:t xml:space="preserve">To date, </w:t>
      </w:r>
      <w:r w:rsidR="000D6A89" w:rsidRPr="00DE6632">
        <w:rPr>
          <w:rFonts w:ascii="Times New Roman" w:hAnsi="Times New Roman" w:cs="Times New Roman"/>
          <w:sz w:val="24"/>
          <w:szCs w:val="24"/>
        </w:rPr>
        <w:t xml:space="preserve">DEI Founding Partners include </w:t>
      </w:r>
      <w:r w:rsidR="00C12B9E" w:rsidRPr="00DE6632">
        <w:rPr>
          <w:rFonts w:ascii="Times New Roman" w:hAnsi="Times New Roman" w:cs="Times New Roman"/>
          <w:sz w:val="24"/>
          <w:szCs w:val="24"/>
        </w:rPr>
        <w:t xml:space="preserve">American Airlines, </w:t>
      </w:r>
      <w:r w:rsidR="00CA46EF" w:rsidRPr="00DE6632">
        <w:rPr>
          <w:rFonts w:ascii="Times New Roman" w:hAnsi="Times New Roman" w:cs="Times New Roman"/>
          <w:sz w:val="24"/>
          <w:szCs w:val="24"/>
        </w:rPr>
        <w:t>Comcas</w:t>
      </w:r>
      <w:r w:rsidR="00053D35" w:rsidRPr="00DE6632">
        <w:rPr>
          <w:rFonts w:ascii="Times New Roman" w:hAnsi="Times New Roman" w:cs="Times New Roman"/>
          <w:sz w:val="24"/>
          <w:szCs w:val="24"/>
        </w:rPr>
        <w:t>t and NBCUniversal, CVS Health</w:t>
      </w:r>
      <w:r w:rsidR="00CA46EF" w:rsidRPr="00DE6632">
        <w:rPr>
          <w:rFonts w:ascii="Times New Roman" w:hAnsi="Times New Roman" w:cs="Times New Roman"/>
          <w:sz w:val="24"/>
          <w:szCs w:val="24"/>
        </w:rPr>
        <w:t>,</w:t>
      </w:r>
      <w:r w:rsidR="00053D35" w:rsidRPr="00DE6632">
        <w:rPr>
          <w:rFonts w:ascii="Times New Roman" w:hAnsi="Times New Roman" w:cs="Times New Roman"/>
          <w:sz w:val="24"/>
          <w:szCs w:val="24"/>
        </w:rPr>
        <w:t xml:space="preserve"> Dupont, GSK,</w:t>
      </w:r>
      <w:r w:rsidR="00CA46EF" w:rsidRPr="00DE6632">
        <w:rPr>
          <w:rFonts w:ascii="Times New Roman" w:hAnsi="Times New Roman" w:cs="Times New Roman"/>
          <w:sz w:val="24"/>
          <w:szCs w:val="24"/>
        </w:rPr>
        <w:t xml:space="preserve"> New Editions Consulting, Inc., </w:t>
      </w:r>
      <w:r w:rsidR="00053D35" w:rsidRPr="00DE6632">
        <w:rPr>
          <w:rFonts w:ascii="Times New Roman" w:hAnsi="Times New Roman" w:cs="Times New Roman"/>
          <w:sz w:val="24"/>
          <w:szCs w:val="24"/>
        </w:rPr>
        <w:t xml:space="preserve">Northrop Grumman Corporation, </w:t>
      </w:r>
      <w:r w:rsidR="00CA46EF" w:rsidRPr="00DE6632">
        <w:rPr>
          <w:rFonts w:ascii="Times New Roman" w:hAnsi="Times New Roman" w:cs="Times New Roman"/>
          <w:sz w:val="24"/>
          <w:szCs w:val="24"/>
        </w:rPr>
        <w:t xml:space="preserve">and </w:t>
      </w:r>
      <w:r w:rsidR="00243092" w:rsidRPr="00DE6632">
        <w:rPr>
          <w:rFonts w:ascii="Times New Roman" w:hAnsi="Times New Roman" w:cs="Times New Roman"/>
          <w:sz w:val="24"/>
          <w:szCs w:val="24"/>
        </w:rPr>
        <w:t>WellPoint</w:t>
      </w:r>
      <w:r w:rsidR="003F7CA0" w:rsidRPr="00DE6632">
        <w:rPr>
          <w:rFonts w:ascii="Times New Roman" w:hAnsi="Times New Roman" w:cs="Times New Roman"/>
          <w:sz w:val="24"/>
          <w:szCs w:val="24"/>
        </w:rPr>
        <w:t>, Inc</w:t>
      </w:r>
      <w:r w:rsidR="00CA46EF" w:rsidRPr="00DE6632">
        <w:rPr>
          <w:rFonts w:ascii="Times New Roman" w:hAnsi="Times New Roman" w:cs="Times New Roman"/>
          <w:sz w:val="24"/>
          <w:szCs w:val="24"/>
        </w:rPr>
        <w:t>.</w:t>
      </w:r>
      <w:r w:rsidR="000D6A89" w:rsidRPr="00DE6632">
        <w:rPr>
          <w:rFonts w:ascii="Times New Roman" w:hAnsi="Times New Roman" w:cs="Times New Roman"/>
          <w:sz w:val="24"/>
          <w:szCs w:val="24"/>
        </w:rPr>
        <w:t xml:space="preserve"> </w:t>
      </w:r>
      <w:r w:rsidR="00A22221" w:rsidRPr="00DE6632">
        <w:rPr>
          <w:rFonts w:ascii="Times New Roman" w:hAnsi="Times New Roman" w:cs="Times New Roman"/>
          <w:sz w:val="24"/>
          <w:szCs w:val="24"/>
        </w:rPr>
        <w:t xml:space="preserve">Companies </w:t>
      </w:r>
      <w:r w:rsidRPr="00DE6632">
        <w:rPr>
          <w:rFonts w:ascii="Times New Roman" w:hAnsi="Times New Roman" w:cs="Times New Roman"/>
          <w:sz w:val="24"/>
          <w:szCs w:val="24"/>
        </w:rPr>
        <w:t xml:space="preserve">interested in </w:t>
      </w:r>
      <w:r w:rsidR="00930201" w:rsidRPr="00DE6632">
        <w:rPr>
          <w:rFonts w:ascii="Times New Roman" w:hAnsi="Times New Roman" w:cs="Times New Roman"/>
          <w:sz w:val="24"/>
          <w:szCs w:val="24"/>
        </w:rPr>
        <w:t xml:space="preserve">learning more about </w:t>
      </w:r>
      <w:r w:rsidRPr="00DE6632">
        <w:rPr>
          <w:rFonts w:ascii="Times New Roman" w:hAnsi="Times New Roman" w:cs="Times New Roman"/>
          <w:sz w:val="24"/>
          <w:szCs w:val="24"/>
        </w:rPr>
        <w:t xml:space="preserve">becoming a DEI Founding Partner should contact Liz Taub, USBLN Director, Business Relations </w:t>
      </w:r>
      <w:r w:rsidR="00DA2008" w:rsidRPr="00DE6632">
        <w:rPr>
          <w:rFonts w:ascii="Times New Roman" w:hAnsi="Times New Roman" w:cs="Times New Roman"/>
          <w:sz w:val="24"/>
          <w:szCs w:val="24"/>
        </w:rPr>
        <w:t xml:space="preserve">&amp; </w:t>
      </w:r>
      <w:r w:rsidRPr="00DE6632">
        <w:rPr>
          <w:rFonts w:ascii="Times New Roman" w:hAnsi="Times New Roman" w:cs="Times New Roman"/>
          <w:sz w:val="24"/>
          <w:szCs w:val="24"/>
        </w:rPr>
        <w:t>Strategic Partnerships</w:t>
      </w:r>
      <w:r w:rsidR="006978F0" w:rsidRPr="00DE6632">
        <w:rPr>
          <w:rFonts w:ascii="Times New Roman" w:hAnsi="Times New Roman" w:cs="Times New Roman"/>
          <w:sz w:val="24"/>
          <w:szCs w:val="24"/>
        </w:rPr>
        <w:t>,</w:t>
      </w:r>
      <w:r w:rsidRPr="00DE6632">
        <w:rPr>
          <w:rFonts w:ascii="Times New Roman" w:hAnsi="Times New Roman" w:cs="Times New Roman"/>
          <w:sz w:val="24"/>
          <w:szCs w:val="24"/>
        </w:rPr>
        <w:t xml:space="preserve"> at </w:t>
      </w:r>
      <w:hyperlink r:id="rId11" w:history="1">
        <w:r w:rsidRPr="00DE6632">
          <w:rPr>
            <w:rStyle w:val="Hyperlink"/>
            <w:rFonts w:ascii="Times New Roman" w:hAnsi="Times New Roman" w:cs="Times New Roman"/>
            <w:sz w:val="24"/>
            <w:szCs w:val="24"/>
          </w:rPr>
          <w:t>liz@usbln.org</w:t>
        </w:r>
      </w:hyperlink>
      <w:r w:rsidRPr="00DE6632">
        <w:rPr>
          <w:rFonts w:ascii="Times New Roman" w:hAnsi="Times New Roman" w:cs="Times New Roman"/>
          <w:sz w:val="24"/>
          <w:szCs w:val="24"/>
        </w:rPr>
        <w:t xml:space="preserve">. </w:t>
      </w:r>
    </w:p>
    <w:p w14:paraId="46555F4A" w14:textId="77777777" w:rsidR="001D112E" w:rsidRPr="00DE6632" w:rsidRDefault="001D112E" w:rsidP="002231C7">
      <w:pPr>
        <w:widowControl w:val="0"/>
        <w:autoSpaceDE w:val="0"/>
        <w:autoSpaceDN w:val="0"/>
        <w:adjustRightInd w:val="0"/>
        <w:spacing w:line="240" w:lineRule="auto"/>
        <w:contextualSpacing/>
        <w:jc w:val="both"/>
        <w:rPr>
          <w:rFonts w:ascii="Times New Roman" w:hAnsi="Times New Roman" w:cs="Times New Roman"/>
          <w:sz w:val="24"/>
          <w:szCs w:val="24"/>
        </w:rPr>
      </w:pPr>
    </w:p>
    <w:p w14:paraId="54357106" w14:textId="77777777" w:rsidR="001D112E" w:rsidRPr="00DE6632" w:rsidRDefault="001D112E" w:rsidP="002231C7">
      <w:pPr>
        <w:widowControl w:val="0"/>
        <w:autoSpaceDE w:val="0"/>
        <w:autoSpaceDN w:val="0"/>
        <w:adjustRightInd w:val="0"/>
        <w:spacing w:line="240" w:lineRule="auto"/>
        <w:contextualSpacing/>
        <w:jc w:val="both"/>
        <w:rPr>
          <w:rStyle w:val="Hyperlink"/>
          <w:rFonts w:ascii="Times New Roman" w:hAnsi="Times New Roman" w:cs="Times New Roman"/>
          <w:sz w:val="24"/>
          <w:szCs w:val="24"/>
        </w:rPr>
      </w:pPr>
      <w:r w:rsidRPr="00DE6632">
        <w:rPr>
          <w:rFonts w:ascii="Times New Roman" w:hAnsi="Times New Roman" w:cs="Times New Roman"/>
          <w:sz w:val="24"/>
          <w:szCs w:val="24"/>
        </w:rPr>
        <w:t xml:space="preserve">For more information about the DEI, please visit: </w:t>
      </w:r>
      <w:hyperlink r:id="rId12" w:history="1">
        <w:r w:rsidR="001C3BD1" w:rsidRPr="00DE6632">
          <w:rPr>
            <w:rStyle w:val="Hyperlink"/>
            <w:rFonts w:ascii="Times New Roman" w:hAnsi="Times New Roman" w:cs="Times New Roman"/>
            <w:sz w:val="24"/>
            <w:szCs w:val="24"/>
          </w:rPr>
          <w:t>http://www.usbln.org/programs-dei.html</w:t>
        </w:r>
      </w:hyperlink>
      <w:r w:rsidR="00604FDB" w:rsidRPr="00DE6632">
        <w:rPr>
          <w:rFonts w:ascii="Times New Roman" w:hAnsi="Times New Roman" w:cs="Times New Roman"/>
          <w:sz w:val="24"/>
          <w:szCs w:val="24"/>
        </w:rPr>
        <w:t xml:space="preserve">. </w:t>
      </w:r>
    </w:p>
    <w:p w14:paraId="213DD689" w14:textId="77777777" w:rsidR="001E3319" w:rsidRPr="00DE6632" w:rsidRDefault="001E3319" w:rsidP="002231C7">
      <w:pPr>
        <w:pStyle w:val="Normal1"/>
        <w:spacing w:line="240" w:lineRule="auto"/>
        <w:contextualSpacing/>
        <w:jc w:val="both"/>
        <w:rPr>
          <w:rFonts w:ascii="Times New Roman" w:hAnsi="Times New Roman" w:cs="Times New Roman"/>
          <w:sz w:val="24"/>
          <w:szCs w:val="24"/>
        </w:rPr>
      </w:pPr>
    </w:p>
    <w:p w14:paraId="1C97831F" w14:textId="77777777" w:rsidR="00F20EC7" w:rsidRPr="00DE6632" w:rsidRDefault="00F20EC7" w:rsidP="002231C7">
      <w:pPr>
        <w:widowControl w:val="0"/>
        <w:autoSpaceDE w:val="0"/>
        <w:autoSpaceDN w:val="0"/>
        <w:adjustRightInd w:val="0"/>
        <w:spacing w:line="240" w:lineRule="auto"/>
        <w:jc w:val="both"/>
        <w:rPr>
          <w:rFonts w:ascii="Times New Roman" w:hAnsi="Times New Roman" w:cs="Times New Roman"/>
          <w:sz w:val="24"/>
          <w:szCs w:val="24"/>
        </w:rPr>
      </w:pPr>
      <w:r w:rsidRPr="00DE6632">
        <w:rPr>
          <w:rFonts w:ascii="Times New Roman" w:hAnsi="Times New Roman" w:cs="Times New Roman"/>
          <w:b/>
          <w:bCs/>
          <w:sz w:val="24"/>
          <w:szCs w:val="24"/>
        </w:rPr>
        <w:t>About the US Business Leadership Network</w:t>
      </w:r>
      <w:r w:rsidRPr="00DE6632">
        <w:rPr>
          <w:rFonts w:ascii="Times New Roman" w:hAnsi="Times New Roman" w:cs="Times New Roman"/>
          <w:b/>
          <w:bCs/>
          <w:sz w:val="24"/>
          <w:szCs w:val="24"/>
          <w:vertAlign w:val="superscript"/>
        </w:rPr>
        <w:t>®</w:t>
      </w:r>
      <w:r w:rsidRPr="00DE6632">
        <w:rPr>
          <w:rFonts w:ascii="Times New Roman" w:hAnsi="Times New Roman" w:cs="Times New Roman"/>
          <w:b/>
          <w:bCs/>
          <w:sz w:val="24"/>
          <w:szCs w:val="24"/>
        </w:rPr>
        <w:t xml:space="preserve"> (USBLN</w:t>
      </w:r>
      <w:r w:rsidRPr="00DE6632">
        <w:rPr>
          <w:rFonts w:ascii="Times New Roman" w:hAnsi="Times New Roman" w:cs="Times New Roman"/>
          <w:b/>
          <w:bCs/>
          <w:sz w:val="24"/>
          <w:szCs w:val="24"/>
          <w:vertAlign w:val="superscript"/>
        </w:rPr>
        <w:t>®</w:t>
      </w:r>
      <w:r w:rsidRPr="00DE6632">
        <w:rPr>
          <w:rFonts w:ascii="Times New Roman" w:hAnsi="Times New Roman" w:cs="Times New Roman"/>
          <w:b/>
          <w:bCs/>
          <w:sz w:val="24"/>
          <w:szCs w:val="24"/>
        </w:rPr>
        <w:t>)</w:t>
      </w:r>
    </w:p>
    <w:p w14:paraId="7B8DFFC5" w14:textId="77777777" w:rsidR="00F20EC7" w:rsidRPr="00DE6632" w:rsidRDefault="00F20EC7" w:rsidP="002231C7">
      <w:pPr>
        <w:spacing w:line="240" w:lineRule="auto"/>
        <w:jc w:val="both"/>
        <w:rPr>
          <w:rFonts w:ascii="Times New Roman" w:hAnsi="Times New Roman" w:cs="Times New Roman"/>
          <w:sz w:val="24"/>
          <w:szCs w:val="24"/>
        </w:rPr>
      </w:pPr>
      <w:r w:rsidRPr="00DE6632">
        <w:rPr>
          <w:rFonts w:ascii="Times New Roman" w:hAnsi="Times New Roman" w:cs="Times New Roman"/>
          <w:sz w:val="24"/>
          <w:szCs w:val="24"/>
        </w:rPr>
        <w:t>The US Business Leadership Network</w:t>
      </w:r>
      <w:r w:rsidRPr="00DE6632">
        <w:rPr>
          <w:rFonts w:ascii="Times New Roman" w:hAnsi="Times New Roman" w:cs="Times New Roman"/>
          <w:bCs/>
          <w:sz w:val="24"/>
          <w:szCs w:val="24"/>
          <w:vertAlign w:val="superscript"/>
        </w:rPr>
        <w:t>®</w:t>
      </w:r>
      <w:r w:rsidRPr="00DE6632">
        <w:rPr>
          <w:rFonts w:ascii="Times New Roman" w:hAnsi="Times New Roman" w:cs="Times New Roman"/>
          <w:sz w:val="24"/>
          <w:szCs w:val="24"/>
        </w:rPr>
        <w:t xml:space="preserve"> (USBLN</w:t>
      </w:r>
      <w:r w:rsidRPr="00DE6632">
        <w:rPr>
          <w:rFonts w:ascii="Times New Roman" w:hAnsi="Times New Roman" w:cs="Times New Roman"/>
          <w:sz w:val="24"/>
          <w:szCs w:val="24"/>
          <w:vertAlign w:val="superscript"/>
        </w:rPr>
        <w:t>®</w:t>
      </w:r>
      <w:r w:rsidRPr="00DE6632">
        <w:rPr>
          <w:rFonts w:ascii="Times New Roman" w:hAnsi="Times New Roman" w:cs="Times New Roman"/>
          <w:sz w:val="24"/>
          <w:szCs w:val="24"/>
        </w:rPr>
        <w:t>) is a national non-profit that helps business drive performance by leveraging disability inclusion in the workplace, supply chain, and marketplace.  The USBLN</w:t>
      </w:r>
      <w:r w:rsidRPr="00DE6632">
        <w:rPr>
          <w:rFonts w:ascii="Times New Roman" w:hAnsi="Times New Roman" w:cs="Times New Roman"/>
          <w:sz w:val="24"/>
          <w:szCs w:val="24"/>
          <w:vertAlign w:val="superscript"/>
        </w:rPr>
        <w:t xml:space="preserve">® </w:t>
      </w:r>
      <w:r w:rsidRPr="00DE6632">
        <w:rPr>
          <w:rFonts w:ascii="Times New Roman" w:hAnsi="Times New Roman" w:cs="Times New Roman"/>
          <w:sz w:val="24"/>
          <w:szCs w:val="24"/>
        </w:rPr>
        <w:t>serves as the collective voice of over 50 Business Leadership Network affiliates across the United States, representing over 5,000 businesses.  Additionally, the USBLN</w:t>
      </w:r>
      <w:r w:rsidRPr="00DE6632">
        <w:rPr>
          <w:rFonts w:ascii="Times New Roman" w:hAnsi="Times New Roman" w:cs="Times New Roman"/>
          <w:sz w:val="24"/>
          <w:szCs w:val="24"/>
          <w:vertAlign w:val="superscript"/>
        </w:rPr>
        <w:t>®</w:t>
      </w:r>
      <w:r w:rsidRPr="00DE6632">
        <w:rPr>
          <w:rFonts w:ascii="Times New Roman" w:hAnsi="Times New Roman" w:cs="Times New Roman"/>
          <w:sz w:val="24"/>
          <w:szCs w:val="24"/>
        </w:rPr>
        <w:t xml:space="preserve"> Disability Supplier Diversity Program</w:t>
      </w:r>
      <w:r w:rsidRPr="00DE6632">
        <w:rPr>
          <w:rFonts w:ascii="Times New Roman" w:hAnsi="Times New Roman" w:cs="Times New Roman"/>
          <w:sz w:val="24"/>
          <w:szCs w:val="24"/>
          <w:vertAlign w:val="superscript"/>
        </w:rPr>
        <w:t>®</w:t>
      </w:r>
      <w:r w:rsidRPr="00DE6632">
        <w:rPr>
          <w:rFonts w:ascii="Times New Roman" w:hAnsi="Times New Roman" w:cs="Times New Roman"/>
          <w:sz w:val="24"/>
          <w:szCs w:val="24"/>
        </w:rPr>
        <w:t xml:space="preserve"> (DSDP) is the nation’s leading third party certification program for disability-owned businesses, including businesses owned by service-disabled veterans.  </w:t>
      </w:r>
      <w:hyperlink r:id="rId13" w:history="1">
        <w:r w:rsidRPr="00DE6632">
          <w:rPr>
            <w:rStyle w:val="Hyperlink"/>
            <w:rFonts w:ascii="Times New Roman" w:hAnsi="Times New Roman" w:cs="Times New Roman"/>
            <w:color w:val="auto"/>
            <w:sz w:val="24"/>
            <w:szCs w:val="24"/>
          </w:rPr>
          <w:t>www.usbln.org</w:t>
        </w:r>
      </w:hyperlink>
      <w:r w:rsidRPr="00DE6632">
        <w:rPr>
          <w:rFonts w:ascii="Times New Roman" w:hAnsi="Times New Roman" w:cs="Times New Roman"/>
          <w:sz w:val="24"/>
          <w:szCs w:val="24"/>
        </w:rPr>
        <w:t xml:space="preserve"> </w:t>
      </w:r>
    </w:p>
    <w:p w14:paraId="58284979" w14:textId="77777777" w:rsidR="00F20EC7" w:rsidRPr="00DE6632" w:rsidRDefault="00F20EC7" w:rsidP="002231C7">
      <w:pPr>
        <w:pStyle w:val="Normal1"/>
        <w:spacing w:line="240" w:lineRule="auto"/>
        <w:contextualSpacing/>
        <w:jc w:val="both"/>
        <w:rPr>
          <w:rFonts w:ascii="Times New Roman" w:hAnsi="Times New Roman" w:cs="Times New Roman"/>
          <w:sz w:val="24"/>
          <w:szCs w:val="24"/>
        </w:rPr>
      </w:pPr>
    </w:p>
    <w:p w14:paraId="5C5C1A10" w14:textId="77777777" w:rsidR="00C12B9E" w:rsidRPr="00DE6632" w:rsidRDefault="00C12B9E" w:rsidP="002231C7">
      <w:pPr>
        <w:widowControl w:val="0"/>
        <w:autoSpaceDE w:val="0"/>
        <w:autoSpaceDN w:val="0"/>
        <w:adjustRightInd w:val="0"/>
        <w:spacing w:line="240" w:lineRule="auto"/>
        <w:jc w:val="both"/>
        <w:rPr>
          <w:rFonts w:ascii="Times New Roman" w:hAnsi="Times New Roman" w:cs="Times New Roman"/>
          <w:sz w:val="24"/>
          <w:szCs w:val="24"/>
        </w:rPr>
      </w:pPr>
      <w:r w:rsidRPr="00DE6632">
        <w:rPr>
          <w:rFonts w:ascii="Times New Roman" w:hAnsi="Times New Roman" w:cs="Times New Roman"/>
          <w:b/>
          <w:bCs/>
          <w:sz w:val="24"/>
          <w:szCs w:val="24"/>
        </w:rPr>
        <w:t>About the American Association of People with Disabilities (AAPD)</w:t>
      </w:r>
    </w:p>
    <w:p w14:paraId="3054715A" w14:textId="119A1BA9" w:rsidR="00220F15" w:rsidRPr="00DE6632" w:rsidRDefault="00C12B9E" w:rsidP="002231C7">
      <w:pPr>
        <w:widowControl w:val="0"/>
        <w:autoSpaceDE w:val="0"/>
        <w:autoSpaceDN w:val="0"/>
        <w:adjustRightInd w:val="0"/>
        <w:spacing w:line="240" w:lineRule="auto"/>
        <w:jc w:val="both"/>
        <w:rPr>
          <w:rFonts w:ascii="Times New Roman" w:hAnsi="Times New Roman" w:cs="Times New Roman"/>
          <w:iCs/>
          <w:sz w:val="24"/>
          <w:szCs w:val="24"/>
        </w:rPr>
      </w:pPr>
      <w:r w:rsidRPr="00DE6632">
        <w:rPr>
          <w:rStyle w:val="Emphasis"/>
          <w:rFonts w:ascii="Times New Roman" w:hAnsi="Times New Roman" w:cs="Times New Roman"/>
          <w:i w:val="0"/>
          <w:sz w:val="24"/>
          <w:szCs w:val="24"/>
        </w:rPr>
        <w:t xml:space="preserve">The American Association of People with Disabilities is the nation's largest disability rights organization. AAPD promotes equal opportunity, economic power, independent living, and political participation for people with disabilities. AAPD’s members, including people with disabilities and family, friends, and supporters, represent a powerful force for change. To learn more, visit the AAPD Web site: </w:t>
      </w:r>
      <w:hyperlink r:id="rId14" w:history="1">
        <w:r w:rsidRPr="00DE6632">
          <w:rPr>
            <w:rStyle w:val="Hyperlink"/>
            <w:rFonts w:ascii="Times New Roman" w:hAnsi="Times New Roman" w:cs="Times New Roman"/>
            <w:color w:val="auto"/>
            <w:sz w:val="24"/>
            <w:szCs w:val="24"/>
          </w:rPr>
          <w:t>www.aapd.com</w:t>
        </w:r>
      </w:hyperlink>
      <w:r w:rsidRPr="00DE6632">
        <w:rPr>
          <w:rFonts w:ascii="Times New Roman" w:hAnsi="Times New Roman" w:cs="Times New Roman"/>
          <w:sz w:val="24"/>
          <w:szCs w:val="24"/>
        </w:rPr>
        <w:t xml:space="preserve">. </w:t>
      </w:r>
    </w:p>
    <w:p w14:paraId="328D530D" w14:textId="77777777" w:rsidR="003F7CA0" w:rsidRPr="00DE6632" w:rsidRDefault="003F7CA0" w:rsidP="002231C7">
      <w:pPr>
        <w:pStyle w:val="NormalWeb"/>
        <w:contextualSpacing/>
        <w:jc w:val="both"/>
      </w:pPr>
      <w:r w:rsidRPr="00DE6632">
        <w:rPr>
          <w:b/>
          <w:bCs/>
        </w:rPr>
        <w:t>About WellPoint, Inc.</w:t>
      </w:r>
      <w:r w:rsidRPr="00DE6632">
        <w:t xml:space="preserve"> </w:t>
      </w:r>
    </w:p>
    <w:p w14:paraId="72B7ECE4" w14:textId="77777777" w:rsidR="003F7CA0" w:rsidRPr="00DE6632" w:rsidRDefault="003F7CA0" w:rsidP="002231C7">
      <w:pPr>
        <w:pStyle w:val="NormalWeb"/>
        <w:contextualSpacing/>
        <w:jc w:val="both"/>
      </w:pPr>
      <w:r w:rsidRPr="00DE6632">
        <w:t xml:space="preserve">WellPoint is working to transform health care with trusted and caring solutions. Our health plan companies deliver quality products and services that give their members access to the care they need. With nearly 69 million people served by its affiliated companies, including more than 37 million enrolled in its family of health plans, WellPoint is one of nation’s leading health benefits companies. WellPoint companies serve members as the Blue Cross licensee for California; and as the Blue Cross and Blue Shield licensees for Colorado, Connecticut, Georgia, Indiana, Kentucky, Maine, Missouri (excluding 30 counties in the Kansas City area), Nevada, New Hampshire, New York (as the Blue Cross Blue Shield licensee in 10 New York City metropolitan and surrounding counties and as the Blue Cross or Blue Cross Blue Shield licensee in selected upstate counties only), Ohio, Virginia (excluding the Northern Virginia suburbs of Washington, D.C.), and Wisconsin. In most of these service areas, WellPoint does business as Anthem Blue Cross, Anthem Blue Cross and Blue Shield, Blue Cross and Blue Shield of Georgia and Empire Blue Cross Blue Shield, or Empire Blue Cross (in the New York service areas). It also serves customers in other states through its Amerigroup, CareMore and UniCare subsidiaries. To find out more about WellPoint, go to </w:t>
      </w:r>
      <w:r w:rsidR="00053D35" w:rsidRPr="00DE6632">
        <w:fldChar w:fldCharType="begin"/>
      </w:r>
      <w:r w:rsidR="00053D35" w:rsidRPr="00DE6632">
        <w:instrText xml:space="preserve"> HYPERLINK "http://cts.businesswire.com/ct/CT?id=smartlink&amp;url=http%3A%2F%2Fwww.wellpoint.com&amp;esheet=50923664&amp;newsitemid=20140813005074&amp;lan=en-US&amp;anchor=wellpoint.com&amp;index=1&amp;md5=13728e7743de5d86253cd48d18f7b72f" \t "_blank" </w:instrText>
      </w:r>
      <w:r w:rsidR="00053D35" w:rsidRPr="00DE6632">
        <w:fldChar w:fldCharType="separate"/>
      </w:r>
      <w:r w:rsidRPr="00DE6632">
        <w:rPr>
          <w:rStyle w:val="Hyperlink"/>
        </w:rPr>
        <w:t>wellpoint.com</w:t>
      </w:r>
      <w:r w:rsidR="00053D35" w:rsidRPr="00DE6632">
        <w:rPr>
          <w:rStyle w:val="Hyperlink"/>
        </w:rPr>
        <w:fldChar w:fldCharType="end"/>
      </w:r>
      <w:r w:rsidRPr="00DE6632">
        <w:t xml:space="preserve">. </w:t>
      </w:r>
    </w:p>
    <w:p w14:paraId="57C0AC2D" w14:textId="77777777" w:rsidR="00060549" w:rsidRPr="00DE6632" w:rsidRDefault="00060549" w:rsidP="003F7CA0">
      <w:pPr>
        <w:pStyle w:val="NormalWeb"/>
        <w:contextualSpacing/>
      </w:pPr>
    </w:p>
    <w:p w14:paraId="5649C179" w14:textId="77777777" w:rsidR="00060549" w:rsidRPr="00DE6632" w:rsidRDefault="00060549" w:rsidP="00060549">
      <w:pPr>
        <w:jc w:val="center"/>
        <w:rPr>
          <w:rFonts w:ascii="Times New Roman" w:hAnsi="Times New Roman" w:cs="Times New Roman"/>
          <w:b/>
          <w:sz w:val="24"/>
          <w:szCs w:val="24"/>
        </w:rPr>
      </w:pPr>
      <w:r w:rsidRPr="00DE6632">
        <w:rPr>
          <w:rFonts w:ascii="Times New Roman" w:hAnsi="Times New Roman" w:cs="Times New Roman"/>
          <w:b/>
          <w:sz w:val="24"/>
          <w:szCs w:val="24"/>
        </w:rPr>
        <w:t># # #</w:t>
      </w:r>
    </w:p>
    <w:p w14:paraId="1507D87F" w14:textId="77777777" w:rsidR="00BC2BDD" w:rsidRPr="00D724AB" w:rsidRDefault="00BC2BDD" w:rsidP="006978F0">
      <w:pPr>
        <w:pStyle w:val="Normal1"/>
        <w:jc w:val="both"/>
        <w:rPr>
          <w:rFonts w:ascii="Times New Roman" w:hAnsi="Times New Roman" w:cs="Times New Roman"/>
          <w:szCs w:val="22"/>
        </w:rPr>
      </w:pPr>
    </w:p>
    <w:p w14:paraId="690948BD" w14:textId="77777777" w:rsidR="00374578" w:rsidRPr="00D724AB" w:rsidRDefault="00374578" w:rsidP="006978F0">
      <w:pPr>
        <w:pStyle w:val="Normal1"/>
        <w:jc w:val="both"/>
        <w:rPr>
          <w:rFonts w:ascii="Times New Roman" w:hAnsi="Times New Roman" w:cs="Times New Roman"/>
          <w:szCs w:val="22"/>
        </w:rPr>
      </w:pPr>
    </w:p>
    <w:sectPr w:rsidR="00374578" w:rsidRPr="00D724AB" w:rsidSect="00983D8A">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7CF"/>
    <w:multiLevelType w:val="hybridMultilevel"/>
    <w:tmpl w:val="874608F6"/>
    <w:lvl w:ilvl="0" w:tplc="440CF3A8">
      <w:numFmt w:val="bullet"/>
      <w:lvlText w:val=""/>
      <w:lvlJc w:val="left"/>
      <w:pPr>
        <w:ind w:left="720" w:hanging="360"/>
      </w:pPr>
      <w:rPr>
        <w:rFonts w:ascii="Symbol"/>
      </w:rPr>
    </w:lvl>
    <w:lvl w:ilvl="1" w:tplc="093CBC30">
      <w:numFmt w:val="bullet"/>
      <w:lvlText w:val="o"/>
      <w:lvlJc w:val="left"/>
      <w:pPr>
        <w:ind w:left="1440" w:hanging="1080"/>
      </w:pPr>
      <w:rPr>
        <w:rFonts w:ascii="Courier New"/>
      </w:rPr>
    </w:lvl>
    <w:lvl w:ilvl="2" w:tplc="F18E551C">
      <w:numFmt w:val="bullet"/>
      <w:lvlText w:val=""/>
      <w:lvlJc w:val="left"/>
      <w:pPr>
        <w:ind w:left="2160" w:hanging="1800"/>
      </w:pPr>
    </w:lvl>
    <w:lvl w:ilvl="3" w:tplc="651C4B90">
      <w:numFmt w:val="bullet"/>
      <w:lvlText w:val=""/>
      <w:lvlJc w:val="left"/>
      <w:pPr>
        <w:ind w:left="2880" w:hanging="2520"/>
      </w:pPr>
      <w:rPr>
        <w:rFonts w:ascii="Symbol"/>
      </w:rPr>
    </w:lvl>
    <w:lvl w:ilvl="4" w:tplc="43BCEEA2">
      <w:numFmt w:val="bullet"/>
      <w:lvlText w:val="o"/>
      <w:lvlJc w:val="left"/>
      <w:pPr>
        <w:ind w:left="3600" w:hanging="3240"/>
      </w:pPr>
      <w:rPr>
        <w:rFonts w:ascii="Courier New"/>
      </w:rPr>
    </w:lvl>
    <w:lvl w:ilvl="5" w:tplc="6E7AD662">
      <w:numFmt w:val="bullet"/>
      <w:lvlText w:val=""/>
      <w:lvlJc w:val="left"/>
      <w:pPr>
        <w:ind w:left="4320" w:hanging="3960"/>
      </w:pPr>
    </w:lvl>
    <w:lvl w:ilvl="6" w:tplc="FF90D074">
      <w:numFmt w:val="bullet"/>
      <w:lvlText w:val=""/>
      <w:lvlJc w:val="left"/>
      <w:pPr>
        <w:ind w:left="5040" w:hanging="4680"/>
      </w:pPr>
      <w:rPr>
        <w:rFonts w:ascii="Symbol"/>
      </w:rPr>
    </w:lvl>
    <w:lvl w:ilvl="7" w:tplc="AF10AC8A">
      <w:numFmt w:val="bullet"/>
      <w:lvlText w:val="o"/>
      <w:lvlJc w:val="left"/>
      <w:pPr>
        <w:ind w:left="5760" w:hanging="5400"/>
      </w:pPr>
      <w:rPr>
        <w:rFonts w:ascii="Courier New"/>
      </w:rPr>
    </w:lvl>
    <w:lvl w:ilvl="8" w:tplc="C2DCF5D8">
      <w:numFmt w:val="bullet"/>
      <w:lvlText w:val=""/>
      <w:lvlJc w:val="left"/>
      <w:pPr>
        <w:ind w:left="6480" w:hanging="6120"/>
      </w:pPr>
    </w:lvl>
  </w:abstractNum>
  <w:abstractNum w:abstractNumId="1">
    <w:nsid w:val="09F943E7"/>
    <w:multiLevelType w:val="hybridMultilevel"/>
    <w:tmpl w:val="4962C024"/>
    <w:lvl w:ilvl="0" w:tplc="A10A96F6">
      <w:start w:val="1"/>
      <w:numFmt w:val="decimal"/>
      <w:lvlText w:val="%1."/>
      <w:lvlJc w:val="left"/>
      <w:pPr>
        <w:ind w:left="720" w:hanging="360"/>
      </w:pPr>
    </w:lvl>
    <w:lvl w:ilvl="1" w:tplc="D534EBB4">
      <w:start w:val="1"/>
      <w:numFmt w:val="decimal"/>
      <w:lvlText w:val="%2."/>
      <w:lvlJc w:val="left"/>
      <w:pPr>
        <w:ind w:left="1440" w:hanging="1080"/>
      </w:pPr>
    </w:lvl>
    <w:lvl w:ilvl="2" w:tplc="EF30B2D6">
      <w:start w:val="1"/>
      <w:numFmt w:val="decimal"/>
      <w:lvlText w:val="%3."/>
      <w:lvlJc w:val="left"/>
      <w:pPr>
        <w:ind w:left="2160" w:hanging="1980"/>
      </w:pPr>
    </w:lvl>
    <w:lvl w:ilvl="3" w:tplc="491E7560">
      <w:start w:val="1"/>
      <w:numFmt w:val="decimal"/>
      <w:lvlText w:val="%4."/>
      <w:lvlJc w:val="left"/>
      <w:pPr>
        <w:ind w:left="2880" w:hanging="2520"/>
      </w:pPr>
    </w:lvl>
    <w:lvl w:ilvl="4" w:tplc="4E686E22">
      <w:start w:val="1"/>
      <w:numFmt w:val="decimal"/>
      <w:lvlText w:val="%5."/>
      <w:lvlJc w:val="left"/>
      <w:pPr>
        <w:ind w:left="3600" w:hanging="3240"/>
      </w:pPr>
    </w:lvl>
    <w:lvl w:ilvl="5" w:tplc="90A0D18A">
      <w:start w:val="1"/>
      <w:numFmt w:val="decimal"/>
      <w:lvlText w:val="%6."/>
      <w:lvlJc w:val="left"/>
      <w:pPr>
        <w:ind w:left="4320" w:hanging="4140"/>
      </w:pPr>
    </w:lvl>
    <w:lvl w:ilvl="6" w:tplc="373684E8">
      <w:start w:val="1"/>
      <w:numFmt w:val="decimal"/>
      <w:lvlText w:val="%7."/>
      <w:lvlJc w:val="left"/>
      <w:pPr>
        <w:ind w:left="5040" w:hanging="4680"/>
      </w:pPr>
    </w:lvl>
    <w:lvl w:ilvl="7" w:tplc="1BCCDC1E">
      <w:start w:val="1"/>
      <w:numFmt w:val="decimal"/>
      <w:lvlText w:val="%8."/>
      <w:lvlJc w:val="left"/>
      <w:pPr>
        <w:ind w:left="5760" w:hanging="5400"/>
      </w:pPr>
    </w:lvl>
    <w:lvl w:ilvl="8" w:tplc="08B8BA9A">
      <w:start w:val="1"/>
      <w:numFmt w:val="decimal"/>
      <w:lvlText w:val="%9."/>
      <w:lvlJc w:val="left"/>
      <w:pPr>
        <w:ind w:left="6480" w:hanging="6300"/>
      </w:pPr>
    </w:lvl>
  </w:abstractNum>
  <w:abstractNum w:abstractNumId="2">
    <w:nsid w:val="67F9035C"/>
    <w:multiLevelType w:val="hybridMultilevel"/>
    <w:tmpl w:val="19B6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oNotTrackMoves/>
  <w:documentProtection w:edit="readOnly" w:enforcement="1" w:cryptProviderType="rsaFull" w:cryptAlgorithmClass="hash" w:cryptAlgorithmType="typeAny" w:cryptAlgorithmSid="4" w:cryptSpinCount="100000" w:hash="JE0wy66p6Apn1aVT4ZFCuEx8Ta4=" w:salt="vShpoUxYBbWKTWKFZYTqc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19"/>
    <w:rsid w:val="00017527"/>
    <w:rsid w:val="0005378A"/>
    <w:rsid w:val="00053D35"/>
    <w:rsid w:val="00060549"/>
    <w:rsid w:val="00063B36"/>
    <w:rsid w:val="000A3777"/>
    <w:rsid w:val="000A6DE9"/>
    <w:rsid w:val="000D1F44"/>
    <w:rsid w:val="000D49B6"/>
    <w:rsid w:val="000D6394"/>
    <w:rsid w:val="000D6A89"/>
    <w:rsid w:val="000E091B"/>
    <w:rsid w:val="000F31EC"/>
    <w:rsid w:val="000F688A"/>
    <w:rsid w:val="00132564"/>
    <w:rsid w:val="00146544"/>
    <w:rsid w:val="0015018A"/>
    <w:rsid w:val="00151335"/>
    <w:rsid w:val="00157304"/>
    <w:rsid w:val="00176D00"/>
    <w:rsid w:val="001A0A2C"/>
    <w:rsid w:val="001A3F7A"/>
    <w:rsid w:val="001B49F2"/>
    <w:rsid w:val="001C0D90"/>
    <w:rsid w:val="001C3BD1"/>
    <w:rsid w:val="001D112E"/>
    <w:rsid w:val="001D1572"/>
    <w:rsid w:val="001D7962"/>
    <w:rsid w:val="001E3319"/>
    <w:rsid w:val="001F0635"/>
    <w:rsid w:val="00217137"/>
    <w:rsid w:val="00220F15"/>
    <w:rsid w:val="00221A74"/>
    <w:rsid w:val="002231C7"/>
    <w:rsid w:val="002406CF"/>
    <w:rsid w:val="00240F49"/>
    <w:rsid w:val="00243092"/>
    <w:rsid w:val="00247FE6"/>
    <w:rsid w:val="0026323C"/>
    <w:rsid w:val="00270046"/>
    <w:rsid w:val="00293822"/>
    <w:rsid w:val="002B5E32"/>
    <w:rsid w:val="002C2CE8"/>
    <w:rsid w:val="002F7AAE"/>
    <w:rsid w:val="0035083E"/>
    <w:rsid w:val="0036509D"/>
    <w:rsid w:val="00374578"/>
    <w:rsid w:val="00374617"/>
    <w:rsid w:val="0038762C"/>
    <w:rsid w:val="003A0711"/>
    <w:rsid w:val="003B50CD"/>
    <w:rsid w:val="003D6CB1"/>
    <w:rsid w:val="003E6EA0"/>
    <w:rsid w:val="003F7CA0"/>
    <w:rsid w:val="00411C12"/>
    <w:rsid w:val="0043171C"/>
    <w:rsid w:val="00434DBF"/>
    <w:rsid w:val="00465544"/>
    <w:rsid w:val="00466467"/>
    <w:rsid w:val="00470707"/>
    <w:rsid w:val="00494181"/>
    <w:rsid w:val="0049700F"/>
    <w:rsid w:val="004E28AE"/>
    <w:rsid w:val="004E5C6B"/>
    <w:rsid w:val="00556400"/>
    <w:rsid w:val="00570132"/>
    <w:rsid w:val="0059393A"/>
    <w:rsid w:val="005949CB"/>
    <w:rsid w:val="005C3799"/>
    <w:rsid w:val="005C495A"/>
    <w:rsid w:val="00604FDB"/>
    <w:rsid w:val="00613131"/>
    <w:rsid w:val="00614CDF"/>
    <w:rsid w:val="006557AA"/>
    <w:rsid w:val="00692BB0"/>
    <w:rsid w:val="006978F0"/>
    <w:rsid w:val="00697FF7"/>
    <w:rsid w:val="006A4964"/>
    <w:rsid w:val="006A63BD"/>
    <w:rsid w:val="006B0E6E"/>
    <w:rsid w:val="006C6D7A"/>
    <w:rsid w:val="006D29FC"/>
    <w:rsid w:val="00762C38"/>
    <w:rsid w:val="007644A9"/>
    <w:rsid w:val="007835F3"/>
    <w:rsid w:val="00792F71"/>
    <w:rsid w:val="00797DA8"/>
    <w:rsid w:val="007A5441"/>
    <w:rsid w:val="007B4AD5"/>
    <w:rsid w:val="007D6C63"/>
    <w:rsid w:val="00854EF3"/>
    <w:rsid w:val="00866616"/>
    <w:rsid w:val="00896F5F"/>
    <w:rsid w:val="008A3FA0"/>
    <w:rsid w:val="008C1CD7"/>
    <w:rsid w:val="008E291B"/>
    <w:rsid w:val="008F37F4"/>
    <w:rsid w:val="00930201"/>
    <w:rsid w:val="00941059"/>
    <w:rsid w:val="0094272F"/>
    <w:rsid w:val="00970E99"/>
    <w:rsid w:val="00983D8A"/>
    <w:rsid w:val="00990843"/>
    <w:rsid w:val="00993022"/>
    <w:rsid w:val="009B7800"/>
    <w:rsid w:val="009D0C9D"/>
    <w:rsid w:val="009E6693"/>
    <w:rsid w:val="009F2FD8"/>
    <w:rsid w:val="00A200CA"/>
    <w:rsid w:val="00A201F8"/>
    <w:rsid w:val="00A2062A"/>
    <w:rsid w:val="00A20B00"/>
    <w:rsid w:val="00A22221"/>
    <w:rsid w:val="00A50A29"/>
    <w:rsid w:val="00A7035F"/>
    <w:rsid w:val="00A762F6"/>
    <w:rsid w:val="00A81693"/>
    <w:rsid w:val="00A837B5"/>
    <w:rsid w:val="00AB5104"/>
    <w:rsid w:val="00AF1146"/>
    <w:rsid w:val="00B02F47"/>
    <w:rsid w:val="00B05C2C"/>
    <w:rsid w:val="00B06D48"/>
    <w:rsid w:val="00B27142"/>
    <w:rsid w:val="00B37E00"/>
    <w:rsid w:val="00B40671"/>
    <w:rsid w:val="00B70273"/>
    <w:rsid w:val="00B74CEA"/>
    <w:rsid w:val="00B9203A"/>
    <w:rsid w:val="00B966A1"/>
    <w:rsid w:val="00BA253B"/>
    <w:rsid w:val="00BA6CC3"/>
    <w:rsid w:val="00BC2BDD"/>
    <w:rsid w:val="00BC5E1D"/>
    <w:rsid w:val="00BE7EB0"/>
    <w:rsid w:val="00BF7935"/>
    <w:rsid w:val="00C0194C"/>
    <w:rsid w:val="00C10509"/>
    <w:rsid w:val="00C12B9E"/>
    <w:rsid w:val="00C14986"/>
    <w:rsid w:val="00C565F5"/>
    <w:rsid w:val="00C735A4"/>
    <w:rsid w:val="00C90942"/>
    <w:rsid w:val="00CA46EF"/>
    <w:rsid w:val="00CB2D76"/>
    <w:rsid w:val="00D02157"/>
    <w:rsid w:val="00D02751"/>
    <w:rsid w:val="00D12C1F"/>
    <w:rsid w:val="00D35474"/>
    <w:rsid w:val="00D45897"/>
    <w:rsid w:val="00D47C5D"/>
    <w:rsid w:val="00D724AB"/>
    <w:rsid w:val="00D72564"/>
    <w:rsid w:val="00DA2008"/>
    <w:rsid w:val="00DB3AE1"/>
    <w:rsid w:val="00DD147C"/>
    <w:rsid w:val="00DD38F4"/>
    <w:rsid w:val="00DE6632"/>
    <w:rsid w:val="00DF3C31"/>
    <w:rsid w:val="00DF5D4F"/>
    <w:rsid w:val="00E147BD"/>
    <w:rsid w:val="00E16B82"/>
    <w:rsid w:val="00E33ECC"/>
    <w:rsid w:val="00E37F49"/>
    <w:rsid w:val="00E66743"/>
    <w:rsid w:val="00EB1A1D"/>
    <w:rsid w:val="00EC13AA"/>
    <w:rsid w:val="00F20EC7"/>
    <w:rsid w:val="00F21CA8"/>
    <w:rsid w:val="00F36374"/>
    <w:rsid w:val="00F40F54"/>
    <w:rsid w:val="00F41EE1"/>
    <w:rsid w:val="00F63C87"/>
    <w:rsid w:val="00F778DD"/>
    <w:rsid w:val="00F85882"/>
    <w:rsid w:val="00F9703C"/>
    <w:rsid w:val="00FB3E4E"/>
    <w:rsid w:val="00FC5F81"/>
    <w:rsid w:val="00FD4F26"/>
    <w:rsid w:val="00FD5379"/>
    <w:rsid w:val="00FE7CB5"/>
    <w:rsid w:val="00FF197F"/>
    <w:rsid w:val="00FF28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A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15018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18A"/>
    <w:rPr>
      <w:rFonts w:ascii="Lucida Grande" w:hAnsi="Lucida Grande" w:cs="Lucida Grande"/>
      <w:sz w:val="18"/>
      <w:szCs w:val="18"/>
    </w:rPr>
  </w:style>
  <w:style w:type="character" w:styleId="Hyperlink">
    <w:name w:val="Hyperlink"/>
    <w:uiPriority w:val="99"/>
    <w:unhideWhenUsed/>
    <w:rsid w:val="0015018A"/>
    <w:rPr>
      <w:color w:val="0000FF"/>
      <w:u w:val="single"/>
    </w:rPr>
  </w:style>
  <w:style w:type="character" w:styleId="Emphasis">
    <w:name w:val="Emphasis"/>
    <w:uiPriority w:val="20"/>
    <w:qFormat/>
    <w:rsid w:val="0015018A"/>
    <w:rPr>
      <w:b w:val="0"/>
      <w:bCs w:val="0"/>
      <w:i/>
      <w:iCs/>
    </w:rPr>
  </w:style>
  <w:style w:type="character" w:styleId="CommentReference">
    <w:name w:val="annotation reference"/>
    <w:basedOn w:val="DefaultParagraphFont"/>
    <w:uiPriority w:val="99"/>
    <w:semiHidden/>
    <w:unhideWhenUsed/>
    <w:rsid w:val="00C14986"/>
    <w:rPr>
      <w:sz w:val="18"/>
      <w:szCs w:val="18"/>
    </w:rPr>
  </w:style>
  <w:style w:type="paragraph" w:styleId="CommentText">
    <w:name w:val="annotation text"/>
    <w:basedOn w:val="Normal"/>
    <w:link w:val="CommentTextChar"/>
    <w:uiPriority w:val="99"/>
    <w:semiHidden/>
    <w:unhideWhenUsed/>
    <w:rsid w:val="00C14986"/>
    <w:pPr>
      <w:spacing w:line="240" w:lineRule="auto"/>
    </w:pPr>
    <w:rPr>
      <w:sz w:val="24"/>
      <w:szCs w:val="24"/>
    </w:rPr>
  </w:style>
  <w:style w:type="character" w:customStyle="1" w:styleId="CommentTextChar">
    <w:name w:val="Comment Text Char"/>
    <w:basedOn w:val="DefaultParagraphFont"/>
    <w:link w:val="CommentText"/>
    <w:uiPriority w:val="99"/>
    <w:semiHidden/>
    <w:rsid w:val="00C14986"/>
    <w:rPr>
      <w:sz w:val="24"/>
      <w:szCs w:val="24"/>
    </w:rPr>
  </w:style>
  <w:style w:type="paragraph" w:styleId="CommentSubject">
    <w:name w:val="annotation subject"/>
    <w:basedOn w:val="CommentText"/>
    <w:next w:val="CommentText"/>
    <w:link w:val="CommentSubjectChar"/>
    <w:uiPriority w:val="99"/>
    <w:semiHidden/>
    <w:unhideWhenUsed/>
    <w:rsid w:val="00C14986"/>
    <w:rPr>
      <w:b/>
      <w:bCs/>
      <w:sz w:val="20"/>
      <w:szCs w:val="20"/>
    </w:rPr>
  </w:style>
  <w:style w:type="character" w:customStyle="1" w:styleId="CommentSubjectChar">
    <w:name w:val="Comment Subject Char"/>
    <w:basedOn w:val="CommentTextChar"/>
    <w:link w:val="CommentSubject"/>
    <w:uiPriority w:val="99"/>
    <w:semiHidden/>
    <w:rsid w:val="00C14986"/>
    <w:rPr>
      <w:b/>
      <w:bCs/>
      <w:sz w:val="20"/>
      <w:szCs w:val="24"/>
    </w:rPr>
  </w:style>
  <w:style w:type="character" w:styleId="FollowedHyperlink">
    <w:name w:val="FollowedHyperlink"/>
    <w:basedOn w:val="DefaultParagraphFont"/>
    <w:uiPriority w:val="99"/>
    <w:semiHidden/>
    <w:unhideWhenUsed/>
    <w:rsid w:val="001D7962"/>
    <w:rPr>
      <w:color w:val="800080" w:themeColor="followedHyperlink"/>
      <w:u w:val="single"/>
    </w:rPr>
  </w:style>
  <w:style w:type="paragraph" w:styleId="ListParagraph">
    <w:name w:val="List Paragraph"/>
    <w:basedOn w:val="Normal"/>
    <w:uiPriority w:val="34"/>
    <w:qFormat/>
    <w:rsid w:val="00D12C1F"/>
    <w:pPr>
      <w:spacing w:line="240" w:lineRule="auto"/>
      <w:ind w:left="720"/>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3F7CA0"/>
    <w:pPr>
      <w:spacing w:before="100" w:beforeAutospacing="1" w:after="100" w:afterAutospacing="1" w:line="240" w:lineRule="auto"/>
    </w:pPr>
    <w:rPr>
      <w:rFonts w:ascii="Times New Roman" w:eastAsiaTheme="minorHAnsi"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15018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18A"/>
    <w:rPr>
      <w:rFonts w:ascii="Lucida Grande" w:hAnsi="Lucida Grande" w:cs="Lucida Grande"/>
      <w:sz w:val="18"/>
      <w:szCs w:val="18"/>
    </w:rPr>
  </w:style>
  <w:style w:type="character" w:styleId="Hyperlink">
    <w:name w:val="Hyperlink"/>
    <w:uiPriority w:val="99"/>
    <w:unhideWhenUsed/>
    <w:rsid w:val="0015018A"/>
    <w:rPr>
      <w:color w:val="0000FF"/>
      <w:u w:val="single"/>
    </w:rPr>
  </w:style>
  <w:style w:type="character" w:styleId="Emphasis">
    <w:name w:val="Emphasis"/>
    <w:uiPriority w:val="20"/>
    <w:qFormat/>
    <w:rsid w:val="0015018A"/>
    <w:rPr>
      <w:b w:val="0"/>
      <w:bCs w:val="0"/>
      <w:i/>
      <w:iCs/>
    </w:rPr>
  </w:style>
  <w:style w:type="character" w:styleId="CommentReference">
    <w:name w:val="annotation reference"/>
    <w:basedOn w:val="DefaultParagraphFont"/>
    <w:uiPriority w:val="99"/>
    <w:semiHidden/>
    <w:unhideWhenUsed/>
    <w:rsid w:val="00C14986"/>
    <w:rPr>
      <w:sz w:val="18"/>
      <w:szCs w:val="18"/>
    </w:rPr>
  </w:style>
  <w:style w:type="paragraph" w:styleId="CommentText">
    <w:name w:val="annotation text"/>
    <w:basedOn w:val="Normal"/>
    <w:link w:val="CommentTextChar"/>
    <w:uiPriority w:val="99"/>
    <w:semiHidden/>
    <w:unhideWhenUsed/>
    <w:rsid w:val="00C14986"/>
    <w:pPr>
      <w:spacing w:line="240" w:lineRule="auto"/>
    </w:pPr>
    <w:rPr>
      <w:sz w:val="24"/>
      <w:szCs w:val="24"/>
    </w:rPr>
  </w:style>
  <w:style w:type="character" w:customStyle="1" w:styleId="CommentTextChar">
    <w:name w:val="Comment Text Char"/>
    <w:basedOn w:val="DefaultParagraphFont"/>
    <w:link w:val="CommentText"/>
    <w:uiPriority w:val="99"/>
    <w:semiHidden/>
    <w:rsid w:val="00C14986"/>
    <w:rPr>
      <w:sz w:val="24"/>
      <w:szCs w:val="24"/>
    </w:rPr>
  </w:style>
  <w:style w:type="paragraph" w:styleId="CommentSubject">
    <w:name w:val="annotation subject"/>
    <w:basedOn w:val="CommentText"/>
    <w:next w:val="CommentText"/>
    <w:link w:val="CommentSubjectChar"/>
    <w:uiPriority w:val="99"/>
    <w:semiHidden/>
    <w:unhideWhenUsed/>
    <w:rsid w:val="00C14986"/>
    <w:rPr>
      <w:b/>
      <w:bCs/>
      <w:sz w:val="20"/>
      <w:szCs w:val="20"/>
    </w:rPr>
  </w:style>
  <w:style w:type="character" w:customStyle="1" w:styleId="CommentSubjectChar">
    <w:name w:val="Comment Subject Char"/>
    <w:basedOn w:val="CommentTextChar"/>
    <w:link w:val="CommentSubject"/>
    <w:uiPriority w:val="99"/>
    <w:semiHidden/>
    <w:rsid w:val="00C14986"/>
    <w:rPr>
      <w:b/>
      <w:bCs/>
      <w:sz w:val="20"/>
      <w:szCs w:val="24"/>
    </w:rPr>
  </w:style>
  <w:style w:type="character" w:styleId="FollowedHyperlink">
    <w:name w:val="FollowedHyperlink"/>
    <w:basedOn w:val="DefaultParagraphFont"/>
    <w:uiPriority w:val="99"/>
    <w:semiHidden/>
    <w:unhideWhenUsed/>
    <w:rsid w:val="001D7962"/>
    <w:rPr>
      <w:color w:val="800080" w:themeColor="followedHyperlink"/>
      <w:u w:val="single"/>
    </w:rPr>
  </w:style>
  <w:style w:type="paragraph" w:styleId="ListParagraph">
    <w:name w:val="List Paragraph"/>
    <w:basedOn w:val="Normal"/>
    <w:uiPriority w:val="34"/>
    <w:qFormat/>
    <w:rsid w:val="00D12C1F"/>
    <w:pPr>
      <w:spacing w:line="240" w:lineRule="auto"/>
      <w:ind w:left="720"/>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3F7CA0"/>
    <w:pPr>
      <w:spacing w:before="100" w:beforeAutospacing="1" w:after="100" w:afterAutospacing="1" w:line="240" w:lineRule="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65106">
      <w:bodyDiv w:val="1"/>
      <w:marLeft w:val="0"/>
      <w:marRight w:val="0"/>
      <w:marTop w:val="0"/>
      <w:marBottom w:val="0"/>
      <w:divBdr>
        <w:top w:val="none" w:sz="0" w:space="0" w:color="auto"/>
        <w:left w:val="none" w:sz="0" w:space="0" w:color="auto"/>
        <w:bottom w:val="none" w:sz="0" w:space="0" w:color="auto"/>
        <w:right w:val="none" w:sz="0" w:space="0" w:color="auto"/>
      </w:divBdr>
    </w:div>
    <w:div w:id="1649480738">
      <w:bodyDiv w:val="1"/>
      <w:marLeft w:val="0"/>
      <w:marRight w:val="0"/>
      <w:marTop w:val="0"/>
      <w:marBottom w:val="0"/>
      <w:divBdr>
        <w:top w:val="none" w:sz="0" w:space="0" w:color="auto"/>
        <w:left w:val="none" w:sz="0" w:space="0" w:color="auto"/>
        <w:bottom w:val="none" w:sz="0" w:space="0" w:color="auto"/>
        <w:right w:val="none" w:sz="0" w:space="0" w:color="auto"/>
      </w:divBdr>
    </w:div>
    <w:div w:id="199644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iz@usbln.org" TargetMode="External"/><Relationship Id="rId12" Type="http://schemas.openxmlformats.org/officeDocument/2006/relationships/hyperlink" Target="http://www.usbln.org/programs-dei.html" TargetMode="External"/><Relationship Id="rId13" Type="http://schemas.openxmlformats.org/officeDocument/2006/relationships/hyperlink" Target="http://www.usbln.org" TargetMode="External"/><Relationship Id="rId14" Type="http://schemas.openxmlformats.org/officeDocument/2006/relationships/hyperlink" Target="http://www.aapd.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yperlink" Target="mailto:anita@usbl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16E4-529B-DC47-8E36-35FB451C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1067</Words>
  <Characters>6083</Characters>
  <Application>Microsoft Macintosh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7136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Frias, Monica</dc:creator>
  <cp:lastModifiedBy>Jani Willis</cp:lastModifiedBy>
  <cp:revision>19</cp:revision>
  <dcterms:created xsi:type="dcterms:W3CDTF">2014-09-28T12:56:00Z</dcterms:created>
  <dcterms:modified xsi:type="dcterms:W3CDTF">2014-09-28T13:08:00Z</dcterms:modified>
</cp:coreProperties>
</file>