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422D82D" w14:textId="77777777" w:rsidR="00060984" w:rsidRDefault="00060984" w:rsidP="00060984"/>
    <w:p w14:paraId="71CC8256" w14:textId="5C5D6624" w:rsidR="00170D96" w:rsidRDefault="001E3DEA" w:rsidP="001E3DEA">
      <w:pPr>
        <w:jc w:val="center"/>
        <w:rPr>
          <w:rFonts w:ascii="Times New Roman" w:hAnsi="Times New Roman" w:cs="Times New Roman"/>
          <w:b/>
          <w:sz w:val="28"/>
          <w:szCs w:val="28"/>
        </w:rPr>
      </w:pPr>
      <w:r w:rsidRPr="001E3DEA">
        <w:rPr>
          <w:rFonts w:ascii="Times New Roman" w:hAnsi="Times New Roman" w:cs="Times New Roman"/>
          <w:b/>
          <w:sz w:val="28"/>
          <w:szCs w:val="28"/>
        </w:rPr>
        <w:t>USBLN 1</w:t>
      </w:r>
      <w:r>
        <w:rPr>
          <w:rFonts w:ascii="Times New Roman" w:hAnsi="Times New Roman" w:cs="Times New Roman"/>
          <w:b/>
          <w:sz w:val="28"/>
          <w:szCs w:val="28"/>
        </w:rPr>
        <w:t>8</w:t>
      </w:r>
      <w:r w:rsidRPr="001E3DEA">
        <w:rPr>
          <w:rFonts w:ascii="Times New Roman" w:hAnsi="Times New Roman" w:cs="Times New Roman"/>
          <w:b/>
          <w:sz w:val="28"/>
          <w:szCs w:val="28"/>
        </w:rPr>
        <w:t>th Annual National Conference Leadership Team Announced</w:t>
      </w:r>
    </w:p>
    <w:p w14:paraId="211F730A" w14:textId="77777777" w:rsidR="001E3DEA" w:rsidRDefault="001E3DEA" w:rsidP="00060984">
      <w:pPr>
        <w:rPr>
          <w:rFonts w:ascii="Times New Roman" w:hAnsi="Times New Roman" w:cs="Times New Roman"/>
          <w:sz w:val="20"/>
        </w:rPr>
      </w:pPr>
    </w:p>
    <w:p w14:paraId="04BCF2DA" w14:textId="77777777" w:rsidR="001E3DEA" w:rsidRDefault="001E3DEA" w:rsidP="00060984">
      <w:pPr>
        <w:rPr>
          <w:rFonts w:ascii="Times New Roman" w:hAnsi="Times New Roman" w:cs="Times New Roman"/>
          <w:sz w:val="20"/>
        </w:rPr>
      </w:pPr>
    </w:p>
    <w:p w14:paraId="13FA3ED7" w14:textId="77777777" w:rsidR="00060984" w:rsidRPr="002E37DE" w:rsidRDefault="00060984" w:rsidP="00060984">
      <w:pPr>
        <w:rPr>
          <w:rFonts w:ascii="Times New Roman" w:hAnsi="Times New Roman" w:cs="Times New Roman"/>
          <w:sz w:val="20"/>
        </w:rPr>
      </w:pPr>
      <w:r w:rsidRPr="002E37DE">
        <w:rPr>
          <w:rFonts w:ascii="Times New Roman" w:hAnsi="Times New Roman" w:cs="Times New Roman"/>
          <w:sz w:val="20"/>
        </w:rPr>
        <w:t>For Immediate Release</w:t>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t>Contact:</w:t>
      </w:r>
      <w:r w:rsidRPr="002E37DE">
        <w:rPr>
          <w:rFonts w:ascii="Times New Roman" w:hAnsi="Times New Roman" w:cs="Times New Roman"/>
          <w:sz w:val="20"/>
        </w:rPr>
        <w:tab/>
        <w:t xml:space="preserve"> Anita Howard</w:t>
      </w:r>
    </w:p>
    <w:p w14:paraId="02496931" w14:textId="3248E928" w:rsidR="00060984" w:rsidRPr="002E37DE" w:rsidRDefault="001E3DEA" w:rsidP="00060984">
      <w:pPr>
        <w:rPr>
          <w:rFonts w:ascii="Times New Roman" w:hAnsi="Times New Roman" w:cs="Times New Roman"/>
          <w:sz w:val="20"/>
        </w:rPr>
      </w:pPr>
      <w:r>
        <w:rPr>
          <w:rFonts w:ascii="Times New Roman" w:hAnsi="Times New Roman" w:cs="Times New Roman"/>
          <w:color w:val="auto"/>
          <w:sz w:val="20"/>
        </w:rPr>
        <w:t>May 27</w:t>
      </w:r>
      <w:r w:rsidR="00060984" w:rsidRPr="00A45F63">
        <w:rPr>
          <w:rFonts w:ascii="Times New Roman" w:hAnsi="Times New Roman" w:cs="Times New Roman"/>
          <w:color w:val="auto"/>
          <w:sz w:val="20"/>
        </w:rPr>
        <w:t>, 2015</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Phone: (800) 706-2710</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 xml:space="preserve">                       </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hyperlink r:id="rId10" w:history="1">
        <w:r w:rsidR="00060984" w:rsidRPr="002E37DE">
          <w:rPr>
            <w:rStyle w:val="Hyperlink"/>
            <w:rFonts w:ascii="Times New Roman" w:hAnsi="Times New Roman" w:cs="Times New Roman"/>
            <w:sz w:val="20"/>
          </w:rPr>
          <w:t>anita@usbln.org</w:t>
        </w:r>
      </w:hyperlink>
      <w:r w:rsidR="00060984" w:rsidRPr="002E37DE">
        <w:rPr>
          <w:rFonts w:ascii="Times New Roman" w:hAnsi="Times New Roman" w:cs="Times New Roman"/>
          <w:sz w:val="20"/>
        </w:rPr>
        <w:t xml:space="preserve"> </w:t>
      </w:r>
    </w:p>
    <w:p w14:paraId="21F09A86" w14:textId="77777777" w:rsidR="001E3DEA" w:rsidRDefault="001E3DEA" w:rsidP="001E3DEA">
      <w:pPr>
        <w:rPr>
          <w:color w:val="000000" w:themeColor="text1"/>
        </w:rPr>
      </w:pPr>
    </w:p>
    <w:p w14:paraId="5FBD357D" w14:textId="77777777" w:rsidR="001E3DEA" w:rsidRDefault="001E3DEA" w:rsidP="001E3DEA">
      <w:pPr>
        <w:spacing w:line="240" w:lineRule="auto"/>
        <w:rPr>
          <w:rFonts w:ascii="Times New Roman" w:hAnsi="Times New Roman" w:cs="Times New Roman"/>
          <w:color w:val="000000" w:themeColor="text1"/>
          <w:sz w:val="24"/>
          <w:szCs w:val="24"/>
        </w:rPr>
      </w:pPr>
    </w:p>
    <w:p w14:paraId="5CA14E5D" w14:textId="2B8AB9A4" w:rsidR="001E3DEA" w:rsidRDefault="00060984" w:rsidP="001E3DEA">
      <w:pPr>
        <w:spacing w:line="240" w:lineRule="auto"/>
        <w:rPr>
          <w:rFonts w:ascii="Times New Roman" w:hAnsi="Times New Roman" w:cs="Times New Roman"/>
          <w:sz w:val="24"/>
          <w:szCs w:val="24"/>
        </w:rPr>
      </w:pPr>
      <w:r w:rsidRPr="001E3DEA">
        <w:rPr>
          <w:rFonts w:ascii="Times New Roman" w:hAnsi="Times New Roman" w:cs="Times New Roman"/>
          <w:color w:val="000000" w:themeColor="text1"/>
          <w:sz w:val="24"/>
          <w:szCs w:val="24"/>
        </w:rPr>
        <w:t>WASHINGTON, DC (</w:t>
      </w:r>
      <w:r w:rsidR="007B360B" w:rsidRPr="001E3DEA">
        <w:rPr>
          <w:rFonts w:ascii="Times New Roman" w:hAnsi="Times New Roman" w:cs="Times New Roman"/>
          <w:color w:val="000000" w:themeColor="text1"/>
          <w:sz w:val="24"/>
          <w:szCs w:val="24"/>
        </w:rPr>
        <w:t xml:space="preserve">May </w:t>
      </w:r>
      <w:r w:rsidR="001E3DEA" w:rsidRPr="001E3DEA">
        <w:rPr>
          <w:rFonts w:ascii="Times New Roman" w:hAnsi="Times New Roman" w:cs="Times New Roman"/>
          <w:color w:val="000000" w:themeColor="text1"/>
          <w:sz w:val="24"/>
          <w:szCs w:val="24"/>
        </w:rPr>
        <w:t>2</w:t>
      </w:r>
      <w:r w:rsidR="00170D96" w:rsidRPr="001E3DEA">
        <w:rPr>
          <w:rFonts w:ascii="Times New Roman" w:hAnsi="Times New Roman" w:cs="Times New Roman"/>
          <w:color w:val="000000" w:themeColor="text1"/>
          <w:sz w:val="24"/>
          <w:szCs w:val="24"/>
        </w:rPr>
        <w:t>7</w:t>
      </w:r>
      <w:r w:rsidRPr="001E3DEA">
        <w:rPr>
          <w:rFonts w:ascii="Times New Roman" w:hAnsi="Times New Roman" w:cs="Times New Roman"/>
          <w:color w:val="000000" w:themeColor="text1"/>
          <w:sz w:val="24"/>
          <w:szCs w:val="24"/>
        </w:rPr>
        <w:t xml:space="preserve">, 2015) – </w:t>
      </w:r>
      <w:r w:rsidR="001E3DEA" w:rsidRPr="001E3DEA">
        <w:rPr>
          <w:rFonts w:ascii="Times New Roman" w:hAnsi="Times New Roman" w:cs="Times New Roman"/>
          <w:sz w:val="24"/>
          <w:szCs w:val="24"/>
        </w:rPr>
        <w:t>Today, the US Business Leadership Network</w:t>
      </w:r>
      <w:r w:rsidR="001E3DEA" w:rsidRPr="001E3DEA">
        <w:rPr>
          <w:rFonts w:ascii="Times New Roman" w:hAnsi="Times New Roman" w:cs="Times New Roman"/>
          <w:sz w:val="24"/>
          <w:szCs w:val="24"/>
          <w:vertAlign w:val="superscript"/>
        </w:rPr>
        <w:t>®</w:t>
      </w:r>
      <w:r w:rsidR="001E3DEA" w:rsidRPr="001E3DEA">
        <w:rPr>
          <w:rFonts w:ascii="Times New Roman" w:hAnsi="Times New Roman" w:cs="Times New Roman"/>
          <w:sz w:val="24"/>
          <w:szCs w:val="24"/>
        </w:rPr>
        <w:t xml:space="preserve"> (USBLN</w:t>
      </w:r>
      <w:r w:rsidR="001E3DEA" w:rsidRPr="001E3DEA">
        <w:rPr>
          <w:rFonts w:ascii="Times New Roman" w:hAnsi="Times New Roman" w:cs="Times New Roman"/>
          <w:sz w:val="24"/>
          <w:szCs w:val="24"/>
          <w:vertAlign w:val="superscript"/>
        </w:rPr>
        <w:t>®</w:t>
      </w:r>
      <w:r w:rsidR="001E3DEA" w:rsidRPr="001E3DEA">
        <w:rPr>
          <w:rFonts w:ascii="Times New Roman" w:hAnsi="Times New Roman" w:cs="Times New Roman"/>
          <w:sz w:val="24"/>
          <w:szCs w:val="24"/>
        </w:rPr>
        <w:t>) announced its 1</w:t>
      </w:r>
      <w:r w:rsidR="001E3DEA">
        <w:rPr>
          <w:rFonts w:ascii="Times New Roman" w:hAnsi="Times New Roman" w:cs="Times New Roman"/>
          <w:sz w:val="24"/>
          <w:szCs w:val="24"/>
        </w:rPr>
        <w:t>8</w:t>
      </w:r>
      <w:r w:rsidR="001E3DEA" w:rsidRPr="001E3DEA">
        <w:rPr>
          <w:rFonts w:ascii="Times New Roman" w:hAnsi="Times New Roman" w:cs="Times New Roman"/>
          <w:sz w:val="24"/>
          <w:szCs w:val="24"/>
          <w:vertAlign w:val="superscript"/>
        </w:rPr>
        <w:t>th</w:t>
      </w:r>
      <w:r w:rsidR="001E3DEA" w:rsidRPr="001E3DEA">
        <w:rPr>
          <w:rFonts w:ascii="Times New Roman" w:hAnsi="Times New Roman" w:cs="Times New Roman"/>
          <w:sz w:val="24"/>
          <w:szCs w:val="24"/>
        </w:rPr>
        <w:t xml:space="preserve"> Annual National Conference Leadership team.  Educational Track Chair representation includes</w:t>
      </w:r>
      <w:r w:rsidR="001E3DEA">
        <w:rPr>
          <w:rFonts w:ascii="Times New Roman" w:hAnsi="Times New Roman" w:cs="Times New Roman"/>
          <w:sz w:val="24"/>
          <w:szCs w:val="24"/>
        </w:rPr>
        <w:t xml:space="preserve"> </w:t>
      </w:r>
      <w:r w:rsidR="001E3DEA" w:rsidRPr="00B22F13">
        <w:rPr>
          <w:rFonts w:ascii="Times New Roman" w:hAnsi="Times New Roman"/>
          <w:sz w:val="23"/>
          <w:szCs w:val="23"/>
        </w:rPr>
        <w:t xml:space="preserve">Marketplace Track Chair &amp; Marketplace Program Planning Chair </w:t>
      </w:r>
      <w:proofErr w:type="spellStart"/>
      <w:r w:rsidR="001E3DEA" w:rsidRPr="00B22F13">
        <w:rPr>
          <w:rFonts w:ascii="Times New Roman" w:hAnsi="Times New Roman"/>
          <w:b/>
          <w:sz w:val="23"/>
          <w:szCs w:val="23"/>
        </w:rPr>
        <w:t>Apoorva</w:t>
      </w:r>
      <w:proofErr w:type="spellEnd"/>
      <w:r w:rsidR="001E3DEA" w:rsidRPr="00B22F13">
        <w:rPr>
          <w:rFonts w:ascii="Times New Roman" w:hAnsi="Times New Roman"/>
          <w:b/>
          <w:sz w:val="23"/>
          <w:szCs w:val="23"/>
        </w:rPr>
        <w:t xml:space="preserve"> N. Gandhi,</w:t>
      </w:r>
      <w:r w:rsidR="001E3DEA" w:rsidRPr="00B22F13">
        <w:rPr>
          <w:rFonts w:ascii="Times New Roman" w:hAnsi="Times New Roman"/>
          <w:sz w:val="23"/>
          <w:szCs w:val="23"/>
        </w:rPr>
        <w:t xml:space="preserve"> Vice President, Multicultural Affairs, Marriott International, Inc.; Workplace Track Chair </w:t>
      </w:r>
      <w:r w:rsidR="001E3DEA" w:rsidRPr="00B22F13">
        <w:rPr>
          <w:rFonts w:ascii="Times New Roman" w:hAnsi="Times New Roman"/>
          <w:b/>
          <w:sz w:val="23"/>
          <w:szCs w:val="23"/>
        </w:rPr>
        <w:t>David J. O'Brien</w:t>
      </w:r>
      <w:r w:rsidR="001E3DEA" w:rsidRPr="00B22F13">
        <w:rPr>
          <w:rFonts w:ascii="Times New Roman" w:hAnsi="Times New Roman"/>
          <w:sz w:val="23"/>
          <w:szCs w:val="23"/>
        </w:rPr>
        <w:t xml:space="preserve">, Partner, Brand, Marketing and Communications, Ernst &amp; Young, LLP; Workplace Program Planning Chair </w:t>
      </w:r>
      <w:r w:rsidR="001E3DEA" w:rsidRPr="00B22F13">
        <w:rPr>
          <w:rFonts w:ascii="Times New Roman" w:hAnsi="Times New Roman"/>
          <w:b/>
          <w:sz w:val="23"/>
          <w:szCs w:val="23"/>
        </w:rPr>
        <w:t>Lori Golden,</w:t>
      </w:r>
      <w:r w:rsidR="001E3DEA" w:rsidRPr="00B22F13">
        <w:rPr>
          <w:rFonts w:ascii="Times New Roman" w:hAnsi="Times New Roman"/>
          <w:sz w:val="23"/>
          <w:szCs w:val="23"/>
        </w:rPr>
        <w:t xml:space="preserve"> Abilities Strategy Leader, Americas People Team, Ernst &amp; Young, LLP</w:t>
      </w:r>
      <w:r w:rsidR="001E3DEA">
        <w:rPr>
          <w:rFonts w:ascii="Times New Roman" w:hAnsi="Times New Roman"/>
          <w:sz w:val="23"/>
          <w:szCs w:val="23"/>
        </w:rPr>
        <w:t xml:space="preserve">; </w:t>
      </w:r>
      <w:r w:rsidR="001E3DEA" w:rsidRPr="00B22F13">
        <w:rPr>
          <w:rFonts w:ascii="Times New Roman" w:hAnsi="Times New Roman"/>
          <w:sz w:val="23"/>
          <w:szCs w:val="23"/>
        </w:rPr>
        <w:t xml:space="preserve">Supply Chain Track Chair </w:t>
      </w:r>
      <w:r w:rsidR="001E3DEA" w:rsidRPr="00B22F13">
        <w:rPr>
          <w:rFonts w:ascii="Times New Roman" w:hAnsi="Times New Roman"/>
          <w:b/>
          <w:sz w:val="23"/>
          <w:szCs w:val="23"/>
        </w:rPr>
        <w:t>L. Jay Burks</w:t>
      </w:r>
      <w:r w:rsidR="001E3DEA" w:rsidRPr="00B22F13">
        <w:rPr>
          <w:rFonts w:ascii="Times New Roman" w:hAnsi="Times New Roman"/>
          <w:sz w:val="23"/>
          <w:szCs w:val="23"/>
        </w:rPr>
        <w:t xml:space="preserve">, </w:t>
      </w:r>
      <w:r w:rsidR="001E3DEA" w:rsidRPr="00B22F13">
        <w:rPr>
          <w:rFonts w:ascii="Times New Roman" w:hAnsi="Times New Roman"/>
          <w:b/>
          <w:sz w:val="23"/>
          <w:szCs w:val="23"/>
        </w:rPr>
        <w:t>PhD,</w:t>
      </w:r>
      <w:r w:rsidR="001E3DEA" w:rsidRPr="00B22F13">
        <w:rPr>
          <w:rFonts w:ascii="Times New Roman" w:hAnsi="Times New Roman"/>
          <w:sz w:val="23"/>
          <w:szCs w:val="23"/>
        </w:rPr>
        <w:t xml:space="preserve"> Senior Manager of Supplier Diversity, Comcast Corporation; and Professional Development Chair </w:t>
      </w:r>
      <w:r w:rsidR="001E3DEA" w:rsidRPr="00B22F13">
        <w:rPr>
          <w:rFonts w:ascii="Times New Roman" w:hAnsi="Times New Roman"/>
          <w:b/>
          <w:sz w:val="23"/>
          <w:szCs w:val="23"/>
        </w:rPr>
        <w:t xml:space="preserve">Gloria </w:t>
      </w:r>
      <w:proofErr w:type="spellStart"/>
      <w:r w:rsidR="001E3DEA" w:rsidRPr="00B22F13">
        <w:rPr>
          <w:rFonts w:ascii="Times New Roman" w:hAnsi="Times New Roman"/>
          <w:b/>
          <w:sz w:val="23"/>
          <w:szCs w:val="23"/>
        </w:rPr>
        <w:t>Pualani</w:t>
      </w:r>
      <w:proofErr w:type="spellEnd"/>
      <w:r w:rsidR="001E3DEA" w:rsidRPr="00B22F13">
        <w:rPr>
          <w:rFonts w:ascii="Times New Roman" w:hAnsi="Times New Roman"/>
          <w:b/>
          <w:sz w:val="23"/>
          <w:szCs w:val="23"/>
        </w:rPr>
        <w:t xml:space="preserve">, </w:t>
      </w:r>
      <w:r w:rsidR="001E3DEA" w:rsidRPr="00B22F13">
        <w:rPr>
          <w:rFonts w:ascii="Times New Roman" w:hAnsi="Times New Roman"/>
          <w:sz w:val="23"/>
          <w:szCs w:val="23"/>
        </w:rPr>
        <w:t>Corporate Director, Global Supplier Diversity/Government Relations, Northrop Grumman Corporation.  The Disability-Owned Business Enterprise (DOBE</w:t>
      </w:r>
      <w:r w:rsidR="001E3DEA" w:rsidRPr="00B22F13">
        <w:rPr>
          <w:rFonts w:ascii="Times New Roman" w:hAnsi="Times New Roman"/>
          <w:sz w:val="23"/>
          <w:szCs w:val="23"/>
          <w:vertAlign w:val="superscript"/>
        </w:rPr>
        <w:t>®</w:t>
      </w:r>
      <w:r w:rsidR="001E3DEA" w:rsidRPr="00B22F13">
        <w:rPr>
          <w:rFonts w:ascii="Times New Roman" w:hAnsi="Times New Roman"/>
          <w:sz w:val="23"/>
          <w:szCs w:val="23"/>
        </w:rPr>
        <w:t xml:space="preserve">) Host Committee Chair is </w:t>
      </w:r>
      <w:r w:rsidR="001E3DEA" w:rsidRPr="00B22F13">
        <w:rPr>
          <w:rFonts w:ascii="Times New Roman" w:hAnsi="Times New Roman"/>
          <w:b/>
          <w:sz w:val="23"/>
          <w:szCs w:val="23"/>
        </w:rPr>
        <w:t>Joyce A. Bender</w:t>
      </w:r>
      <w:r w:rsidR="001E3DEA" w:rsidRPr="00B22F13">
        <w:rPr>
          <w:rFonts w:ascii="Times New Roman" w:hAnsi="Times New Roman"/>
          <w:sz w:val="23"/>
          <w:szCs w:val="23"/>
        </w:rPr>
        <w:t>, Founder and CEO, Bender Consulting Services, Inc.</w:t>
      </w:r>
      <w:r w:rsidR="001E3DEA">
        <w:rPr>
          <w:rFonts w:ascii="Times New Roman" w:hAnsi="Times New Roman"/>
          <w:sz w:val="23"/>
          <w:szCs w:val="23"/>
        </w:rPr>
        <w:t xml:space="preserve">  </w:t>
      </w:r>
      <w:r w:rsidR="001E3DEA" w:rsidRPr="001E3DEA">
        <w:rPr>
          <w:rFonts w:ascii="Times New Roman" w:hAnsi="Times New Roman" w:cs="Times New Roman"/>
          <w:sz w:val="24"/>
          <w:szCs w:val="24"/>
        </w:rPr>
        <w:t xml:space="preserve">For full biographies of the Conference Leadership team, please visit </w:t>
      </w:r>
      <w:hyperlink r:id="rId11" w:history="1">
        <w:r w:rsidR="001E3DEA" w:rsidRPr="001E3DEA">
          <w:rPr>
            <w:rStyle w:val="Hyperlink"/>
            <w:rFonts w:ascii="Times New Roman" w:hAnsi="Times New Roman" w:cs="Times New Roman"/>
            <w:sz w:val="24"/>
            <w:szCs w:val="24"/>
          </w:rPr>
          <w:t>http://www.usblnannualconference.org/chairs.html</w:t>
        </w:r>
      </w:hyperlink>
      <w:r w:rsidR="001E3DEA" w:rsidRPr="001E3DEA">
        <w:rPr>
          <w:rFonts w:ascii="Times New Roman" w:hAnsi="Times New Roman" w:cs="Times New Roman"/>
          <w:sz w:val="24"/>
          <w:szCs w:val="24"/>
        </w:rPr>
        <w:t xml:space="preserve">. </w:t>
      </w:r>
    </w:p>
    <w:p w14:paraId="6E9B7716" w14:textId="77777777" w:rsidR="001E3DEA" w:rsidRPr="001E3DEA" w:rsidRDefault="001E3DEA" w:rsidP="001E3DEA">
      <w:pPr>
        <w:spacing w:line="240" w:lineRule="auto"/>
        <w:rPr>
          <w:rFonts w:ascii="Times New Roman" w:hAnsi="Times New Roman" w:cs="Times New Roman"/>
          <w:sz w:val="24"/>
          <w:szCs w:val="24"/>
        </w:rPr>
      </w:pPr>
    </w:p>
    <w:p w14:paraId="33482731" w14:textId="75D89F57" w:rsidR="001E3DEA" w:rsidRDefault="001E3DEA" w:rsidP="001E3DEA">
      <w:pPr>
        <w:spacing w:line="240" w:lineRule="auto"/>
        <w:rPr>
          <w:rFonts w:ascii="Times New Roman" w:hAnsi="Times New Roman" w:cs="Times New Roman"/>
          <w:sz w:val="24"/>
          <w:szCs w:val="24"/>
        </w:rPr>
      </w:pPr>
      <w:r w:rsidRPr="001E3DEA">
        <w:rPr>
          <w:rFonts w:ascii="Times New Roman" w:hAnsi="Times New Roman" w:cs="Times New Roman"/>
          <w:sz w:val="24"/>
          <w:szCs w:val="24"/>
        </w:rPr>
        <w:t xml:space="preserve"> “Our 201</w:t>
      </w:r>
      <w:r>
        <w:rPr>
          <w:rFonts w:ascii="Times New Roman" w:hAnsi="Times New Roman" w:cs="Times New Roman"/>
          <w:sz w:val="24"/>
          <w:szCs w:val="24"/>
        </w:rPr>
        <w:t>5</w:t>
      </w:r>
      <w:r w:rsidRPr="001E3DEA">
        <w:rPr>
          <w:rFonts w:ascii="Times New Roman" w:hAnsi="Times New Roman" w:cs="Times New Roman"/>
          <w:sz w:val="24"/>
          <w:szCs w:val="24"/>
        </w:rPr>
        <w:t xml:space="preserve"> Conference Leadership team </w:t>
      </w:r>
      <w:r>
        <w:rPr>
          <w:rFonts w:ascii="Times New Roman" w:hAnsi="Times New Roman" w:cs="Times New Roman"/>
          <w:sz w:val="24"/>
          <w:szCs w:val="24"/>
        </w:rPr>
        <w:t xml:space="preserve">has </w:t>
      </w:r>
      <w:r w:rsidRPr="001E3DEA">
        <w:rPr>
          <w:rFonts w:ascii="Times New Roman" w:hAnsi="Times New Roman" w:cs="Times New Roman"/>
          <w:sz w:val="24"/>
          <w:szCs w:val="24"/>
        </w:rPr>
        <w:t>shape</w:t>
      </w:r>
      <w:r>
        <w:rPr>
          <w:rFonts w:ascii="Times New Roman" w:hAnsi="Times New Roman" w:cs="Times New Roman"/>
          <w:sz w:val="24"/>
          <w:szCs w:val="24"/>
        </w:rPr>
        <w:t>d</w:t>
      </w:r>
      <w:r w:rsidRPr="001E3DEA">
        <w:rPr>
          <w:rFonts w:ascii="Times New Roman" w:hAnsi="Times New Roman" w:cs="Times New Roman"/>
          <w:sz w:val="24"/>
          <w:szCs w:val="24"/>
        </w:rPr>
        <w:t xml:space="preserve"> our educational programming </w:t>
      </w:r>
      <w:r>
        <w:rPr>
          <w:rFonts w:ascii="Times New Roman" w:hAnsi="Times New Roman" w:cs="Times New Roman"/>
          <w:sz w:val="24"/>
          <w:szCs w:val="24"/>
        </w:rPr>
        <w:t>creating a</w:t>
      </w:r>
      <w:r w:rsidRPr="001E3DEA">
        <w:rPr>
          <w:rFonts w:ascii="Times New Roman" w:hAnsi="Times New Roman" w:cs="Times New Roman"/>
          <w:sz w:val="24"/>
          <w:szCs w:val="24"/>
        </w:rPr>
        <w:t xml:space="preserve"> robust agenda focused on disability inclusion for innovation and growth through talent, supplier diversity and market share.  This year’s conference will include an outstanding mix of dialogue sessions, interactive forums and thought-leaders guaranteeing that our educational content is responsive to business’s needs</w:t>
      </w:r>
      <w:r w:rsidR="00821122">
        <w:rPr>
          <w:rFonts w:ascii="Times New Roman" w:hAnsi="Times New Roman" w:cs="Times New Roman"/>
          <w:sz w:val="24"/>
          <w:szCs w:val="24"/>
        </w:rPr>
        <w:t>,</w:t>
      </w:r>
      <w:bookmarkStart w:id="0" w:name="_GoBack"/>
      <w:bookmarkEnd w:id="0"/>
      <w:r w:rsidRPr="001E3DEA">
        <w:rPr>
          <w:rFonts w:ascii="Times New Roman" w:hAnsi="Times New Roman" w:cs="Times New Roman"/>
          <w:sz w:val="24"/>
          <w:szCs w:val="24"/>
        </w:rPr>
        <w:t xml:space="preserve">” said </w:t>
      </w:r>
      <w:r w:rsidRPr="001E3DEA">
        <w:rPr>
          <w:rFonts w:ascii="Times New Roman" w:hAnsi="Times New Roman" w:cs="Times New Roman"/>
          <w:b/>
          <w:sz w:val="24"/>
          <w:szCs w:val="24"/>
        </w:rPr>
        <w:t>Jill Houghton</w:t>
      </w:r>
      <w:r w:rsidRPr="001E3DEA">
        <w:rPr>
          <w:rFonts w:ascii="Times New Roman" w:hAnsi="Times New Roman" w:cs="Times New Roman"/>
          <w:sz w:val="24"/>
          <w:szCs w:val="24"/>
        </w:rPr>
        <w:t xml:space="preserve">, Executive Director, </w:t>
      </w:r>
      <w:proofErr w:type="gramStart"/>
      <w:r w:rsidRPr="001E3DEA">
        <w:rPr>
          <w:rFonts w:ascii="Times New Roman" w:hAnsi="Times New Roman" w:cs="Times New Roman"/>
          <w:sz w:val="24"/>
          <w:szCs w:val="24"/>
        </w:rPr>
        <w:t>USBLN</w:t>
      </w:r>
      <w:proofErr w:type="gramEnd"/>
      <w:r w:rsidRPr="001E3DEA">
        <w:rPr>
          <w:rFonts w:ascii="Times New Roman" w:hAnsi="Times New Roman" w:cs="Times New Roman"/>
          <w:sz w:val="24"/>
          <w:szCs w:val="24"/>
        </w:rPr>
        <w:t xml:space="preserve">.  </w:t>
      </w:r>
    </w:p>
    <w:p w14:paraId="76D82291" w14:textId="77777777" w:rsidR="001E3DEA" w:rsidRDefault="001E3DEA" w:rsidP="001E3DEA">
      <w:pPr>
        <w:spacing w:line="240" w:lineRule="auto"/>
        <w:rPr>
          <w:rFonts w:ascii="Times New Roman" w:hAnsi="Times New Roman" w:cs="Times New Roman"/>
          <w:sz w:val="24"/>
          <w:szCs w:val="24"/>
        </w:rPr>
      </w:pPr>
    </w:p>
    <w:p w14:paraId="5C5D371C" w14:textId="77777777" w:rsidR="001E3DEA" w:rsidRPr="001E3DEA" w:rsidRDefault="001E3DEA" w:rsidP="001E3DEA">
      <w:pPr>
        <w:spacing w:line="240" w:lineRule="auto"/>
        <w:rPr>
          <w:rFonts w:ascii="Times New Roman" w:hAnsi="Times New Roman" w:cs="Times New Roman"/>
          <w:sz w:val="24"/>
          <w:szCs w:val="24"/>
        </w:rPr>
      </w:pPr>
      <w:r w:rsidRPr="001E3DEA">
        <w:rPr>
          <w:rFonts w:ascii="Times New Roman" w:hAnsi="Times New Roman" w:cs="Times New Roman"/>
          <w:sz w:val="24"/>
          <w:szCs w:val="24"/>
        </w:rPr>
        <w:t xml:space="preserve">Disability-Owned Business Enterprise (DOBE) Host Committee Chair, </w:t>
      </w:r>
      <w:r w:rsidRPr="001E3DEA">
        <w:rPr>
          <w:rFonts w:ascii="Times New Roman" w:hAnsi="Times New Roman" w:cs="Times New Roman"/>
          <w:b/>
          <w:sz w:val="24"/>
          <w:szCs w:val="24"/>
        </w:rPr>
        <w:t>Joyce A. Bender</w:t>
      </w:r>
      <w:r w:rsidRPr="001E3DEA">
        <w:rPr>
          <w:rFonts w:ascii="Times New Roman" w:hAnsi="Times New Roman" w:cs="Times New Roman"/>
          <w:sz w:val="24"/>
          <w:szCs w:val="24"/>
        </w:rPr>
        <w:t>, Founder and CEO, Bender Consulting Services, Inc. said, “As Chair of the DOBE Host committee, it is my honor to work with the USBLN and other great leaders of Disability-Owned Business Enterprises to advance the message of partnership, value, quality and delivery.  We represent the engine of the American economy.  When we compete and succeed, we provide important examples of talent, ability and economic empowerment.”</w:t>
      </w:r>
    </w:p>
    <w:p w14:paraId="5D3475E2" w14:textId="77777777" w:rsidR="001E3DEA" w:rsidRPr="001E3DEA" w:rsidRDefault="001E3DEA" w:rsidP="001E3DEA">
      <w:pPr>
        <w:spacing w:line="240" w:lineRule="auto"/>
        <w:rPr>
          <w:rFonts w:ascii="Times New Roman" w:hAnsi="Times New Roman" w:cs="Times New Roman"/>
          <w:sz w:val="24"/>
          <w:szCs w:val="24"/>
        </w:rPr>
      </w:pPr>
    </w:p>
    <w:p w14:paraId="721461BB" w14:textId="5CC55887" w:rsidR="001E3DEA" w:rsidRDefault="001E3DEA" w:rsidP="001E3DEA">
      <w:pPr>
        <w:spacing w:line="240" w:lineRule="auto"/>
        <w:rPr>
          <w:rFonts w:ascii="Times New Roman" w:hAnsi="Times New Roman" w:cs="Times New Roman"/>
          <w:bCs/>
          <w:sz w:val="24"/>
          <w:szCs w:val="24"/>
        </w:rPr>
      </w:pPr>
      <w:r>
        <w:rPr>
          <w:rFonts w:ascii="Times New Roman" w:hAnsi="Times New Roman" w:cs="Times New Roman"/>
          <w:color w:val="auto"/>
          <w:sz w:val="23"/>
          <w:szCs w:val="23"/>
        </w:rPr>
        <w:t>The</w:t>
      </w:r>
      <w:r w:rsidRPr="006F5607">
        <w:rPr>
          <w:rFonts w:ascii="Times New Roman" w:hAnsi="Times New Roman" w:cs="Times New Roman"/>
          <w:color w:val="auto"/>
          <w:sz w:val="23"/>
          <w:szCs w:val="23"/>
        </w:rPr>
        <w:t xml:space="preserve"> USBLN’s 18</w:t>
      </w:r>
      <w:r w:rsidRPr="006F5607">
        <w:rPr>
          <w:rFonts w:ascii="Times New Roman" w:hAnsi="Times New Roman" w:cs="Times New Roman"/>
          <w:color w:val="auto"/>
          <w:sz w:val="23"/>
          <w:szCs w:val="23"/>
          <w:vertAlign w:val="superscript"/>
        </w:rPr>
        <w:t>th</w:t>
      </w:r>
      <w:r w:rsidRPr="006F5607">
        <w:rPr>
          <w:rFonts w:ascii="Times New Roman" w:hAnsi="Times New Roman" w:cs="Times New Roman"/>
          <w:color w:val="auto"/>
          <w:sz w:val="23"/>
          <w:szCs w:val="23"/>
        </w:rPr>
        <w:t xml:space="preserve"> Annual National Conference &amp; Biz2Biz Expo to be held in Austin, Texas on September 28-October 1, 2015 at the Renaissance Austin hotel. </w:t>
      </w:r>
      <w:r>
        <w:rPr>
          <w:rFonts w:ascii="Times New Roman" w:hAnsi="Times New Roman" w:cs="Times New Roman"/>
          <w:color w:val="auto"/>
          <w:sz w:val="23"/>
          <w:szCs w:val="23"/>
        </w:rPr>
        <w:t>Attendees are invited to join</w:t>
      </w:r>
      <w:r w:rsidRPr="006F5607">
        <w:rPr>
          <w:rFonts w:ascii="Times New Roman" w:hAnsi="Times New Roman" w:cs="Times New Roman"/>
          <w:color w:val="auto"/>
          <w:sz w:val="23"/>
          <w:szCs w:val="23"/>
        </w:rPr>
        <w:t xml:space="preserve"> more than 600 senior executives for an unmatched opportunity to learn, network and build business relationships with key leaders of companies that have demonstrated leadership and commitment to disability inclusion. This event will kick-off National Disability Employment Awareness Month (NDEAM) and celebrate the 25th Anniversary of the signing of the Americans</w:t>
      </w:r>
      <w:r>
        <w:rPr>
          <w:rFonts w:ascii="Times New Roman" w:hAnsi="Times New Roman" w:cs="Times New Roman"/>
          <w:color w:val="auto"/>
          <w:sz w:val="23"/>
          <w:szCs w:val="23"/>
        </w:rPr>
        <w:t xml:space="preserve"> with Disabilities Act. </w:t>
      </w:r>
      <w:r w:rsidRPr="001E3DEA">
        <w:rPr>
          <w:rFonts w:ascii="Times New Roman" w:hAnsi="Times New Roman" w:cs="Times New Roman"/>
          <w:bCs/>
          <w:sz w:val="24"/>
          <w:szCs w:val="24"/>
        </w:rPr>
        <w:t xml:space="preserve"> Early-bird registration is now </w:t>
      </w:r>
      <w:r>
        <w:rPr>
          <w:rFonts w:ascii="Times New Roman" w:hAnsi="Times New Roman" w:cs="Times New Roman"/>
          <w:bCs/>
          <w:sz w:val="24"/>
          <w:szCs w:val="24"/>
        </w:rPr>
        <w:t>available through June 26, 2015</w:t>
      </w:r>
      <w:r w:rsidRPr="001E3DEA">
        <w:rPr>
          <w:rFonts w:ascii="Times New Roman" w:hAnsi="Times New Roman" w:cs="Times New Roman"/>
          <w:bCs/>
          <w:sz w:val="24"/>
          <w:szCs w:val="24"/>
        </w:rPr>
        <w:t xml:space="preserve">, visit:  </w:t>
      </w:r>
      <w:hyperlink r:id="rId12" w:history="1">
        <w:r w:rsidRPr="001E3DEA">
          <w:rPr>
            <w:rStyle w:val="Hyperlink"/>
            <w:rFonts w:ascii="Times New Roman" w:hAnsi="Times New Roman" w:cs="Times New Roman"/>
            <w:bCs/>
            <w:sz w:val="24"/>
            <w:szCs w:val="24"/>
          </w:rPr>
          <w:t>www.usblnannualconference.org</w:t>
        </w:r>
      </w:hyperlink>
    </w:p>
    <w:p w14:paraId="409B58B6" w14:textId="77777777" w:rsidR="001E3DEA" w:rsidRPr="001E3DEA" w:rsidRDefault="001E3DEA" w:rsidP="001E3DEA">
      <w:pPr>
        <w:spacing w:line="240" w:lineRule="auto"/>
        <w:rPr>
          <w:rFonts w:ascii="Times New Roman" w:hAnsi="Times New Roman" w:cs="Times New Roman"/>
          <w:bCs/>
          <w:sz w:val="24"/>
          <w:szCs w:val="24"/>
        </w:rPr>
      </w:pPr>
    </w:p>
    <w:p w14:paraId="5339193E" w14:textId="77777777" w:rsidR="001E3DEA" w:rsidRDefault="001E3DEA" w:rsidP="001E3DEA">
      <w:pPr>
        <w:pStyle w:val="NormalWeb"/>
        <w:rPr>
          <w:b/>
        </w:rPr>
      </w:pPr>
    </w:p>
    <w:p w14:paraId="0D5E94FF" w14:textId="1FD8D648" w:rsidR="00060984" w:rsidRPr="0082432F" w:rsidRDefault="00060984" w:rsidP="001E3DEA">
      <w:pPr>
        <w:pStyle w:val="NormalWeb"/>
      </w:pPr>
      <w:r w:rsidRPr="0082432F">
        <w:rPr>
          <w:b/>
        </w:rPr>
        <w:t>About the US Business Leadership Network (USBLN)</w:t>
      </w:r>
      <w:r w:rsidRPr="0082432F">
        <w:rPr>
          <w:b/>
        </w:rPr>
        <w:br/>
      </w:r>
      <w:r w:rsidRPr="0082432F">
        <w:t>The US Business Leadership Network (USBLN) is a national non-profit that helps business drive performance by leveraging disability inclusion in the workplace, supply chain, and marketplace. The USBLN</w:t>
      </w:r>
      <w:r w:rsidRPr="0082432F">
        <w:rPr>
          <w:vertAlign w:val="superscript"/>
        </w:rPr>
        <w:t xml:space="preserve"> </w:t>
      </w:r>
      <w:r w:rsidRPr="0082432F">
        <w:t>serves as the collective voice of nearly 50 Business Leadership Network affiliates across the United States, representing over 5,000 businesses. Additionally, the USBLN Disability Supplier Diversity Program</w:t>
      </w:r>
      <w:r w:rsidRPr="0082432F">
        <w:rPr>
          <w:vertAlign w:val="superscript"/>
        </w:rPr>
        <w:t>®</w:t>
      </w:r>
      <w:r w:rsidRPr="0082432F">
        <w:t xml:space="preserve"> (DSDP) is the nation’s leading third party certification program for disability-owned businesses, including businesses owned by service-disabled veterans.  </w:t>
      </w:r>
      <w:hyperlink r:id="rId13" w:history="1">
        <w:r w:rsidRPr="0082432F">
          <w:rPr>
            <w:rStyle w:val="Hyperlink"/>
          </w:rPr>
          <w:t>www.usbln.org</w:t>
        </w:r>
      </w:hyperlink>
      <w:r w:rsidRPr="0082432F">
        <w:t xml:space="preserve"> </w:t>
      </w:r>
    </w:p>
    <w:p w14:paraId="0086BED3" w14:textId="77777777" w:rsidR="00060984" w:rsidRPr="0082432F" w:rsidRDefault="00060984" w:rsidP="0082432F">
      <w:pPr>
        <w:spacing w:line="240" w:lineRule="auto"/>
        <w:rPr>
          <w:rFonts w:ascii="Times New Roman" w:hAnsi="Times New Roman" w:cs="Times New Roman"/>
          <w:sz w:val="24"/>
          <w:szCs w:val="24"/>
        </w:rPr>
      </w:pPr>
    </w:p>
    <w:p w14:paraId="104986E0" w14:textId="77777777" w:rsidR="00343E3B" w:rsidRDefault="00060984" w:rsidP="006217EE">
      <w:pPr>
        <w:pStyle w:val="Normal1"/>
        <w:jc w:val="center"/>
      </w:pPr>
      <w:r w:rsidRPr="00B04A13">
        <w:rPr>
          <w:rFonts w:ascii="Times New Roman" w:hAnsi="Times New Roman" w:cs="Times New Roman"/>
          <w:sz w:val="24"/>
          <w:szCs w:val="24"/>
        </w:rPr>
        <w:t>####</w:t>
      </w:r>
    </w:p>
    <w:sectPr w:rsidR="00343E3B" w:rsidSect="00373324">
      <w:footerReference w:type="default" r:id="rId14"/>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F3BDE" w14:textId="77777777" w:rsidR="009175D4" w:rsidRDefault="009175D4" w:rsidP="007B360B">
      <w:pPr>
        <w:spacing w:line="240" w:lineRule="auto"/>
      </w:pPr>
      <w:r>
        <w:separator/>
      </w:r>
    </w:p>
  </w:endnote>
  <w:endnote w:type="continuationSeparator" w:id="0">
    <w:p w14:paraId="6E02437E" w14:textId="77777777" w:rsidR="009175D4" w:rsidRDefault="009175D4" w:rsidP="007B3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2276"/>
      <w:docPartObj>
        <w:docPartGallery w:val="Page Numbers (Bottom of Page)"/>
        <w:docPartUnique/>
      </w:docPartObj>
    </w:sdtPr>
    <w:sdtEndPr>
      <w:rPr>
        <w:noProof/>
      </w:rPr>
    </w:sdtEndPr>
    <w:sdtContent>
      <w:p w14:paraId="286260A1" w14:textId="65A2D528" w:rsidR="007B360B" w:rsidRDefault="007B360B">
        <w:pPr>
          <w:pStyle w:val="Footer"/>
          <w:jc w:val="right"/>
        </w:pPr>
        <w:r>
          <w:fldChar w:fldCharType="begin"/>
        </w:r>
        <w:r>
          <w:instrText xml:space="preserve"> PAGE   \* MERGEFORMAT </w:instrText>
        </w:r>
        <w:r>
          <w:fldChar w:fldCharType="separate"/>
        </w:r>
        <w:r w:rsidR="00821122">
          <w:rPr>
            <w:noProof/>
          </w:rPr>
          <w:t>1</w:t>
        </w:r>
        <w:r>
          <w:rPr>
            <w:noProof/>
          </w:rPr>
          <w:fldChar w:fldCharType="end"/>
        </w:r>
      </w:p>
    </w:sdtContent>
  </w:sdt>
  <w:p w14:paraId="2218D548" w14:textId="77777777" w:rsidR="007B360B" w:rsidRDefault="007B3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AD43E" w14:textId="77777777" w:rsidR="009175D4" w:rsidRDefault="009175D4" w:rsidP="007B360B">
      <w:pPr>
        <w:spacing w:line="240" w:lineRule="auto"/>
      </w:pPr>
      <w:r>
        <w:separator/>
      </w:r>
    </w:p>
  </w:footnote>
  <w:footnote w:type="continuationSeparator" w:id="0">
    <w:p w14:paraId="3AD891E1" w14:textId="77777777" w:rsidR="009175D4" w:rsidRDefault="009175D4" w:rsidP="007B36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BEF"/>
    <w:multiLevelType w:val="multilevel"/>
    <w:tmpl w:val="B8A88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307587"/>
    <w:multiLevelType w:val="multilevel"/>
    <w:tmpl w:val="40D2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AE700C"/>
    <w:multiLevelType w:val="multilevel"/>
    <w:tmpl w:val="A1466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4">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6">
    <w:nsid w:val="6C5C4963"/>
    <w:multiLevelType w:val="hybridMultilevel"/>
    <w:tmpl w:val="387C4EBE"/>
    <w:lvl w:ilvl="0" w:tplc="EE62B17E">
      <w:start w:val="5"/>
      <w:numFmt w:val="bullet"/>
      <w:lvlText w:val="•"/>
      <w:lvlJc w:val="left"/>
      <w:pPr>
        <w:ind w:left="1261" w:hanging="440"/>
      </w:pPr>
      <w:rPr>
        <w:rFonts w:ascii="Arial" w:hAnsi="Arial" w:hint="default"/>
        <w:b w:val="0"/>
        <w:i w:val="0"/>
        <w:color w:val="000000" w:themeColor="text1"/>
        <w:sz w:val="22"/>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CD8312B"/>
    <w:multiLevelType w:val="multilevel"/>
    <w:tmpl w:val="F7BEF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4"/>
    <w:rsid w:val="000324F5"/>
    <w:rsid w:val="00060984"/>
    <w:rsid w:val="0008448F"/>
    <w:rsid w:val="00170D96"/>
    <w:rsid w:val="001A4868"/>
    <w:rsid w:val="001E3DEA"/>
    <w:rsid w:val="00222472"/>
    <w:rsid w:val="00274057"/>
    <w:rsid w:val="002A272C"/>
    <w:rsid w:val="002D7274"/>
    <w:rsid w:val="00324871"/>
    <w:rsid w:val="00336B4A"/>
    <w:rsid w:val="00343E3B"/>
    <w:rsid w:val="003502AB"/>
    <w:rsid w:val="0036480A"/>
    <w:rsid w:val="003A3472"/>
    <w:rsid w:val="003E1349"/>
    <w:rsid w:val="004207DE"/>
    <w:rsid w:val="0046409D"/>
    <w:rsid w:val="00494E58"/>
    <w:rsid w:val="004D43F8"/>
    <w:rsid w:val="00556502"/>
    <w:rsid w:val="005B2422"/>
    <w:rsid w:val="005D3746"/>
    <w:rsid w:val="006217EE"/>
    <w:rsid w:val="00647A1E"/>
    <w:rsid w:val="00660483"/>
    <w:rsid w:val="006B0193"/>
    <w:rsid w:val="006C0C7F"/>
    <w:rsid w:val="006E1DD7"/>
    <w:rsid w:val="007211FA"/>
    <w:rsid w:val="007710AB"/>
    <w:rsid w:val="007A3133"/>
    <w:rsid w:val="007B360B"/>
    <w:rsid w:val="007D3FEC"/>
    <w:rsid w:val="007F5868"/>
    <w:rsid w:val="007F69A0"/>
    <w:rsid w:val="00821122"/>
    <w:rsid w:val="0082432F"/>
    <w:rsid w:val="009175D4"/>
    <w:rsid w:val="00981745"/>
    <w:rsid w:val="009B36BC"/>
    <w:rsid w:val="009C0C94"/>
    <w:rsid w:val="00A1698E"/>
    <w:rsid w:val="00A45F63"/>
    <w:rsid w:val="00A9398D"/>
    <w:rsid w:val="00AC6301"/>
    <w:rsid w:val="00B5029B"/>
    <w:rsid w:val="00BA10B2"/>
    <w:rsid w:val="00BB2D42"/>
    <w:rsid w:val="00BC3241"/>
    <w:rsid w:val="00BE3CCA"/>
    <w:rsid w:val="00BF2BE6"/>
    <w:rsid w:val="00BF2D17"/>
    <w:rsid w:val="00C22C07"/>
    <w:rsid w:val="00C62FA9"/>
    <w:rsid w:val="00CB7B9F"/>
    <w:rsid w:val="00CD018E"/>
    <w:rsid w:val="00CF4323"/>
    <w:rsid w:val="00D566F5"/>
    <w:rsid w:val="00D6251E"/>
    <w:rsid w:val="00D77B70"/>
    <w:rsid w:val="00E91331"/>
    <w:rsid w:val="00ED57B5"/>
    <w:rsid w:val="00ED6987"/>
    <w:rsid w:val="00EE0FDC"/>
    <w:rsid w:val="00F24973"/>
    <w:rsid w:val="00F33154"/>
    <w:rsid w:val="00FE50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rmalWeb">
    <w:name w:val="Normal (Web)"/>
    <w:basedOn w:val="Normal"/>
    <w:uiPriority w:val="99"/>
    <w:unhideWhenUsed/>
    <w:rsid w:val="007B360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7B360B"/>
    <w:pPr>
      <w:tabs>
        <w:tab w:val="center" w:pos="4680"/>
        <w:tab w:val="right" w:pos="9360"/>
      </w:tabs>
      <w:spacing w:line="240" w:lineRule="auto"/>
    </w:pPr>
  </w:style>
  <w:style w:type="character" w:customStyle="1" w:styleId="HeaderChar">
    <w:name w:val="Header Char"/>
    <w:basedOn w:val="DefaultParagraphFont"/>
    <w:link w:val="Header"/>
    <w:uiPriority w:val="99"/>
    <w:rsid w:val="007B360B"/>
    <w:rPr>
      <w:rFonts w:ascii="Arial" w:eastAsia="Arial" w:hAnsi="Arial" w:cs="Arial"/>
      <w:color w:val="000000"/>
      <w:sz w:val="22"/>
      <w:szCs w:val="20"/>
    </w:rPr>
  </w:style>
  <w:style w:type="paragraph" w:styleId="Footer">
    <w:name w:val="footer"/>
    <w:basedOn w:val="Normal"/>
    <w:link w:val="FooterChar"/>
    <w:uiPriority w:val="99"/>
    <w:unhideWhenUsed/>
    <w:rsid w:val="007B360B"/>
    <w:pPr>
      <w:tabs>
        <w:tab w:val="center" w:pos="4680"/>
        <w:tab w:val="right" w:pos="9360"/>
      </w:tabs>
      <w:spacing w:line="240" w:lineRule="auto"/>
    </w:pPr>
  </w:style>
  <w:style w:type="character" w:customStyle="1" w:styleId="FooterChar">
    <w:name w:val="Footer Char"/>
    <w:basedOn w:val="DefaultParagraphFont"/>
    <w:link w:val="Footer"/>
    <w:uiPriority w:val="99"/>
    <w:rsid w:val="007B360B"/>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rmalWeb">
    <w:name w:val="Normal (Web)"/>
    <w:basedOn w:val="Normal"/>
    <w:uiPriority w:val="99"/>
    <w:unhideWhenUsed/>
    <w:rsid w:val="007B360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7B360B"/>
    <w:pPr>
      <w:tabs>
        <w:tab w:val="center" w:pos="4680"/>
        <w:tab w:val="right" w:pos="9360"/>
      </w:tabs>
      <w:spacing w:line="240" w:lineRule="auto"/>
    </w:pPr>
  </w:style>
  <w:style w:type="character" w:customStyle="1" w:styleId="HeaderChar">
    <w:name w:val="Header Char"/>
    <w:basedOn w:val="DefaultParagraphFont"/>
    <w:link w:val="Header"/>
    <w:uiPriority w:val="99"/>
    <w:rsid w:val="007B360B"/>
    <w:rPr>
      <w:rFonts w:ascii="Arial" w:eastAsia="Arial" w:hAnsi="Arial" w:cs="Arial"/>
      <w:color w:val="000000"/>
      <w:sz w:val="22"/>
      <w:szCs w:val="20"/>
    </w:rPr>
  </w:style>
  <w:style w:type="paragraph" w:styleId="Footer">
    <w:name w:val="footer"/>
    <w:basedOn w:val="Normal"/>
    <w:link w:val="FooterChar"/>
    <w:uiPriority w:val="99"/>
    <w:unhideWhenUsed/>
    <w:rsid w:val="007B360B"/>
    <w:pPr>
      <w:tabs>
        <w:tab w:val="center" w:pos="4680"/>
        <w:tab w:val="right" w:pos="9360"/>
      </w:tabs>
      <w:spacing w:line="240" w:lineRule="auto"/>
    </w:pPr>
  </w:style>
  <w:style w:type="character" w:customStyle="1" w:styleId="FooterChar">
    <w:name w:val="Footer Char"/>
    <w:basedOn w:val="DefaultParagraphFont"/>
    <w:link w:val="Footer"/>
    <w:uiPriority w:val="99"/>
    <w:rsid w:val="007B360B"/>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4024">
      <w:bodyDiv w:val="1"/>
      <w:marLeft w:val="0"/>
      <w:marRight w:val="0"/>
      <w:marTop w:val="0"/>
      <w:marBottom w:val="0"/>
      <w:divBdr>
        <w:top w:val="none" w:sz="0" w:space="0" w:color="auto"/>
        <w:left w:val="none" w:sz="0" w:space="0" w:color="auto"/>
        <w:bottom w:val="none" w:sz="0" w:space="0" w:color="auto"/>
        <w:right w:val="none" w:sz="0" w:space="0" w:color="auto"/>
      </w:divBdr>
    </w:div>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 w:id="2055932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bl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blnannualconfere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blnannualconference.org/chair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ita@usbl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0812-78C3-4D4D-9015-28BEBA04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cp:lastModifiedBy>
  <cp:revision>4</cp:revision>
  <cp:lastPrinted>2015-03-31T14:31:00Z</cp:lastPrinted>
  <dcterms:created xsi:type="dcterms:W3CDTF">2015-05-26T15:57:00Z</dcterms:created>
  <dcterms:modified xsi:type="dcterms:W3CDTF">2015-05-28T01:37:00Z</dcterms:modified>
</cp:coreProperties>
</file>