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88785" w14:textId="120C9ED2" w:rsidR="009045C4" w:rsidRPr="00C86963" w:rsidRDefault="009B56BF" w:rsidP="009045C4">
      <w:pPr>
        <w:pStyle w:val="Normal1"/>
        <w:rPr>
          <w:rFonts w:ascii="Times New Roman" w:hAnsi="Times New Roman" w:cs="Times New Roman"/>
          <w:sz w:val="24"/>
          <w:szCs w:val="24"/>
        </w:rPr>
      </w:pPr>
      <w:r w:rsidRPr="00C86963">
        <w:rPr>
          <w:rFonts w:ascii="Times New Roman" w:hAnsi="Times New Roman" w:cs="Times New Roman"/>
          <w:noProof/>
          <w:sz w:val="24"/>
          <w:szCs w:val="24"/>
        </w:rPr>
        <w:drawing>
          <wp:anchor distT="0" distB="0" distL="114300" distR="114300" simplePos="0" relativeHeight="251660288" behindDoc="0" locked="0" layoutInCell="1" allowOverlap="1" wp14:anchorId="73F123CA" wp14:editId="684550F1">
            <wp:simplePos x="0" y="0"/>
            <wp:positionH relativeFrom="column">
              <wp:posOffset>2057400</wp:posOffset>
            </wp:positionH>
            <wp:positionV relativeFrom="paragraph">
              <wp:posOffset>-114300</wp:posOffset>
            </wp:positionV>
            <wp:extent cx="2673985" cy="1116330"/>
            <wp:effectExtent l="0" t="0" r="0" b="1270"/>
            <wp:wrapThrough wrapText="bothSides">
              <wp:wrapPolygon edited="0">
                <wp:start x="0" y="0"/>
                <wp:lineTo x="0" y="21133"/>
                <wp:lineTo x="21338" y="21133"/>
                <wp:lineTo x="21338" y="0"/>
                <wp:lineTo x="0" y="0"/>
              </wp:wrapPolygon>
            </wp:wrapThrough>
            <wp:docPr id="4" name="Picture 4" descr="Disability Equality Index (D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ocuments:USBLN:Disability Equality Index:Logos:DEI Final Logos:SM:OUTLINED FINALS:HI RES Raster JPG Files:6100 USBLN_DEI_Logo_C15R32_FINAL_O_SM_CMYK_CROP_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3985" cy="1116330"/>
                    </a:xfrm>
                    <a:prstGeom prst="rect">
                      <a:avLst/>
                    </a:prstGeom>
                    <a:noFill/>
                    <a:ln>
                      <a:noFill/>
                    </a:ln>
                  </pic:spPr>
                </pic:pic>
              </a:graphicData>
            </a:graphic>
          </wp:anchor>
        </w:drawing>
      </w:r>
      <w:r w:rsidRPr="00C86963">
        <w:rPr>
          <w:rFonts w:ascii="Times New Roman" w:hAnsi="Times New Roman" w:cs="Times New Roman"/>
          <w:noProof/>
          <w:sz w:val="24"/>
          <w:szCs w:val="24"/>
        </w:rPr>
        <w:drawing>
          <wp:anchor distT="0" distB="0" distL="114300" distR="114300" simplePos="0" relativeHeight="251659264" behindDoc="0" locked="0" layoutInCell="1" allowOverlap="1" wp14:anchorId="37733385" wp14:editId="09359943">
            <wp:simplePos x="0" y="0"/>
            <wp:positionH relativeFrom="margin">
              <wp:posOffset>5372100</wp:posOffset>
            </wp:positionH>
            <wp:positionV relativeFrom="margin">
              <wp:posOffset>114300</wp:posOffset>
            </wp:positionV>
            <wp:extent cx="1257300" cy="361315"/>
            <wp:effectExtent l="0" t="0" r="12700" b="0"/>
            <wp:wrapSquare wrapText="bothSides"/>
            <wp:docPr id="3" name="Picture 3" descr="AAPD Logo&#10;www.aapd.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D Logo&#10;www.aapd.co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61315"/>
                    </a:xfrm>
                    <a:prstGeom prst="rect">
                      <a:avLst/>
                    </a:prstGeom>
                    <a:noFill/>
                    <a:ln>
                      <a:noFill/>
                    </a:ln>
                  </pic:spPr>
                </pic:pic>
              </a:graphicData>
            </a:graphic>
          </wp:anchor>
        </w:drawing>
      </w:r>
      <w:r w:rsidR="009045C4" w:rsidRPr="00C86963">
        <w:rPr>
          <w:rFonts w:ascii="Times New Roman" w:hAnsi="Times New Roman" w:cs="Times New Roman"/>
          <w:b/>
          <w:noProof/>
          <w:sz w:val="24"/>
          <w:szCs w:val="24"/>
        </w:rPr>
        <w:drawing>
          <wp:anchor distT="0" distB="0" distL="114300" distR="114300" simplePos="0" relativeHeight="251661312" behindDoc="0" locked="0" layoutInCell="1" allowOverlap="1" wp14:anchorId="3F42B8BA" wp14:editId="4636421D">
            <wp:simplePos x="0" y="0"/>
            <wp:positionH relativeFrom="column">
              <wp:posOffset>-114300</wp:posOffset>
            </wp:positionH>
            <wp:positionV relativeFrom="paragraph">
              <wp:posOffset>0</wp:posOffset>
            </wp:positionV>
            <wp:extent cx="1828800" cy="509905"/>
            <wp:effectExtent l="0" t="0" r="0" b="0"/>
            <wp:wrapThrough wrapText="bothSides">
              <wp:wrapPolygon edited="0">
                <wp:start x="0" y="0"/>
                <wp:lineTo x="0" y="20443"/>
                <wp:lineTo x="21300" y="20443"/>
                <wp:lineTo x="21300" y="0"/>
                <wp:lineTo x="0" y="0"/>
              </wp:wrapPolygon>
            </wp:wrapThrough>
            <wp:docPr id="2" name="Picture 2"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ocuments:USBLN:Disability Equality Index:Logos:USBLN:6072 USBLN Logo Finals With Service Mark:OUTLINED FINALS:HI RES Raster JPG Files:6072 USBLN_Logo_C2R20_FINAL_O_SM_CMYK_CROP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09905"/>
                    </a:xfrm>
                    <a:prstGeom prst="rect">
                      <a:avLst/>
                    </a:prstGeom>
                    <a:noFill/>
                    <a:ln>
                      <a:noFill/>
                    </a:ln>
                  </pic:spPr>
                </pic:pic>
              </a:graphicData>
            </a:graphic>
          </wp:anchor>
        </w:drawing>
      </w:r>
    </w:p>
    <w:p w14:paraId="00B3DCAD" w14:textId="77777777" w:rsidR="009045C4" w:rsidRPr="00C86963" w:rsidRDefault="009045C4" w:rsidP="009045C4">
      <w:pPr>
        <w:pStyle w:val="Normal1"/>
        <w:rPr>
          <w:rFonts w:ascii="Times New Roman" w:hAnsi="Times New Roman" w:cs="Times New Roman"/>
          <w:sz w:val="24"/>
          <w:szCs w:val="24"/>
        </w:rPr>
      </w:pPr>
    </w:p>
    <w:p w14:paraId="0F2586C8" w14:textId="77777777" w:rsidR="009045C4" w:rsidRPr="00C86963" w:rsidRDefault="009045C4" w:rsidP="009045C4">
      <w:pPr>
        <w:pStyle w:val="Normal1"/>
        <w:rPr>
          <w:rFonts w:ascii="Times New Roman" w:hAnsi="Times New Roman" w:cs="Times New Roman"/>
          <w:sz w:val="24"/>
          <w:szCs w:val="24"/>
        </w:rPr>
      </w:pPr>
    </w:p>
    <w:p w14:paraId="2DB06766" w14:textId="56E2004C" w:rsidR="009045C4" w:rsidRPr="00C86963" w:rsidRDefault="009045C4" w:rsidP="009045C4">
      <w:pPr>
        <w:pStyle w:val="Normal1"/>
        <w:rPr>
          <w:rFonts w:ascii="Times New Roman" w:hAnsi="Times New Roman" w:cs="Times New Roman"/>
          <w:sz w:val="24"/>
          <w:szCs w:val="24"/>
        </w:rPr>
      </w:pPr>
    </w:p>
    <w:p w14:paraId="637B70A2" w14:textId="77777777" w:rsidR="009045C4" w:rsidRPr="00C86963" w:rsidRDefault="009045C4" w:rsidP="009045C4">
      <w:pPr>
        <w:pStyle w:val="Normal1"/>
        <w:jc w:val="both"/>
        <w:rPr>
          <w:rFonts w:ascii="Times New Roman" w:hAnsi="Times New Roman" w:cs="Times New Roman"/>
          <w:sz w:val="24"/>
          <w:szCs w:val="24"/>
        </w:rPr>
      </w:pPr>
    </w:p>
    <w:p w14:paraId="4A0B8055" w14:textId="77777777" w:rsidR="009045C4" w:rsidRPr="00C86963" w:rsidRDefault="009045C4" w:rsidP="009045C4">
      <w:pPr>
        <w:pStyle w:val="Normal1"/>
        <w:jc w:val="both"/>
        <w:rPr>
          <w:rFonts w:ascii="Times New Roman" w:hAnsi="Times New Roman" w:cs="Times New Roman"/>
          <w:sz w:val="24"/>
          <w:szCs w:val="24"/>
        </w:rPr>
      </w:pPr>
      <w:bookmarkStart w:id="0" w:name="_GoBack"/>
      <w:bookmarkEnd w:id="0"/>
    </w:p>
    <w:p w14:paraId="364721F5" w14:textId="77777777" w:rsidR="009045C4" w:rsidRPr="00C86963" w:rsidRDefault="00163F0F" w:rsidP="009045C4">
      <w:pPr>
        <w:pStyle w:val="Normal1"/>
        <w:jc w:val="center"/>
        <w:rPr>
          <w:rFonts w:ascii="Times New Roman" w:hAnsi="Times New Roman" w:cs="Times New Roman"/>
          <w:b/>
          <w:i/>
          <w:sz w:val="24"/>
          <w:szCs w:val="24"/>
        </w:rPr>
      </w:pPr>
      <w:r w:rsidRPr="00C86963">
        <w:rPr>
          <w:rFonts w:ascii="Times New Roman" w:hAnsi="Times New Roman" w:cs="Times New Roman"/>
          <w:b/>
          <w:i/>
          <w:sz w:val="24"/>
          <w:szCs w:val="24"/>
        </w:rPr>
        <w:t>JPMorgan Chase &amp; Co. Joins the Disability Equality Index as a Founding Partner</w:t>
      </w:r>
    </w:p>
    <w:p w14:paraId="61EE8F1D" w14:textId="77777777" w:rsidR="009045C4" w:rsidRDefault="009045C4" w:rsidP="009045C4">
      <w:pPr>
        <w:pStyle w:val="Normal1"/>
        <w:jc w:val="center"/>
        <w:rPr>
          <w:rFonts w:ascii="Times New Roman" w:hAnsi="Times New Roman" w:cs="Times New Roman"/>
          <w:b/>
          <w:i/>
          <w:sz w:val="24"/>
          <w:szCs w:val="24"/>
        </w:rPr>
      </w:pPr>
    </w:p>
    <w:p w14:paraId="3222B49E" w14:textId="77777777" w:rsidR="00E23709" w:rsidRPr="00325F7D" w:rsidRDefault="00E23709" w:rsidP="00E23709">
      <w:pPr>
        <w:rPr>
          <w:rFonts w:ascii="Times New Roman" w:hAnsi="Times New Roman" w:cs="Times New Roman"/>
          <w:sz w:val="20"/>
        </w:rPr>
      </w:pPr>
      <w:r w:rsidRPr="00325F7D">
        <w:rPr>
          <w:rFonts w:ascii="Times New Roman" w:hAnsi="Times New Roman" w:cs="Times New Roman"/>
          <w:sz w:val="20"/>
        </w:rPr>
        <w:t>For Immediate Release</w:t>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Pr>
          <w:rFonts w:ascii="Times New Roman" w:hAnsi="Times New Roman" w:cs="Times New Roman"/>
          <w:sz w:val="20"/>
        </w:rPr>
        <w:t xml:space="preserve">             Contact:</w:t>
      </w:r>
      <w:r w:rsidRPr="00325F7D">
        <w:rPr>
          <w:rFonts w:ascii="Times New Roman" w:hAnsi="Times New Roman" w:cs="Times New Roman"/>
          <w:sz w:val="20"/>
        </w:rPr>
        <w:t xml:space="preserve"> Anita Howard</w:t>
      </w:r>
    </w:p>
    <w:p w14:paraId="7877DDD2" w14:textId="43D0B957" w:rsidR="00E23709" w:rsidRPr="00325F7D" w:rsidRDefault="00E23709" w:rsidP="00E23709">
      <w:pPr>
        <w:rPr>
          <w:rFonts w:ascii="Times New Roman" w:hAnsi="Times New Roman" w:cs="Times New Roman"/>
          <w:sz w:val="20"/>
        </w:rPr>
      </w:pPr>
      <w:r>
        <w:rPr>
          <w:rFonts w:ascii="Times New Roman" w:hAnsi="Times New Roman" w:cs="Times New Roman"/>
          <w:sz w:val="20"/>
        </w:rPr>
        <w:t>December 15, 2014</w:t>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Pr>
          <w:rFonts w:ascii="Times New Roman" w:hAnsi="Times New Roman" w:cs="Times New Roman"/>
          <w:sz w:val="20"/>
        </w:rPr>
        <w:t xml:space="preserve">             </w:t>
      </w:r>
      <w:r w:rsidRPr="00325F7D">
        <w:rPr>
          <w:rFonts w:ascii="Times New Roman" w:hAnsi="Times New Roman" w:cs="Times New Roman"/>
          <w:sz w:val="20"/>
        </w:rPr>
        <w:t xml:space="preserve">Phone: </w:t>
      </w:r>
      <w:r>
        <w:rPr>
          <w:rFonts w:ascii="Times New Roman" w:hAnsi="Times New Roman" w:cs="Times New Roman"/>
          <w:sz w:val="20"/>
        </w:rPr>
        <w:t>(800) 706-2710</w:t>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t xml:space="preserve">                         </w:t>
      </w:r>
      <w:r>
        <w:rPr>
          <w:rFonts w:ascii="Times New Roman" w:hAnsi="Times New Roman" w:cs="Times New Roman"/>
          <w:sz w:val="20"/>
        </w:rPr>
        <w:t xml:space="preserve">                              </w:t>
      </w:r>
      <w:r>
        <w:rPr>
          <w:rFonts w:ascii="Times New Roman" w:hAnsi="Times New Roman" w:cs="Times New Roman"/>
          <w:sz w:val="20"/>
        </w:rPr>
        <w:tab/>
        <w:t xml:space="preserve">         </w:t>
      </w:r>
      <w:hyperlink r:id="rId9" w:history="1">
        <w:r w:rsidRPr="00325F7D">
          <w:rPr>
            <w:rStyle w:val="Hyperlink"/>
            <w:rFonts w:ascii="Times New Roman" w:hAnsi="Times New Roman" w:cs="Times New Roman"/>
            <w:sz w:val="20"/>
          </w:rPr>
          <w:t>anita@usbln.org</w:t>
        </w:r>
      </w:hyperlink>
      <w:r w:rsidRPr="00325F7D">
        <w:rPr>
          <w:rFonts w:ascii="Times New Roman" w:hAnsi="Times New Roman" w:cs="Times New Roman"/>
          <w:sz w:val="20"/>
        </w:rPr>
        <w:t xml:space="preserve"> </w:t>
      </w:r>
    </w:p>
    <w:p w14:paraId="26374A1B" w14:textId="77777777" w:rsidR="00E23709" w:rsidRPr="00C86963" w:rsidRDefault="00E23709" w:rsidP="00E23709">
      <w:pPr>
        <w:pStyle w:val="Normal1"/>
        <w:rPr>
          <w:rFonts w:ascii="Times New Roman" w:hAnsi="Times New Roman" w:cs="Times New Roman"/>
          <w:b/>
          <w:i/>
          <w:sz w:val="24"/>
          <w:szCs w:val="24"/>
        </w:rPr>
      </w:pPr>
    </w:p>
    <w:p w14:paraId="17F546F2" w14:textId="400DD0BD" w:rsidR="009045C4" w:rsidRPr="00C86963" w:rsidRDefault="00163F0F" w:rsidP="009045C4">
      <w:pPr>
        <w:pStyle w:val="Normal1"/>
        <w:jc w:val="both"/>
        <w:rPr>
          <w:rFonts w:ascii="Times New Roman" w:hAnsi="Times New Roman" w:cs="Times New Roman"/>
          <w:sz w:val="24"/>
          <w:szCs w:val="24"/>
        </w:rPr>
      </w:pPr>
      <w:r w:rsidRPr="00C86963">
        <w:rPr>
          <w:rFonts w:ascii="Times New Roman" w:hAnsi="Times New Roman" w:cs="Times New Roman"/>
          <w:b/>
          <w:sz w:val="24"/>
          <w:szCs w:val="24"/>
        </w:rPr>
        <w:t xml:space="preserve">Washington, DC (December </w:t>
      </w:r>
      <w:r w:rsidR="00C86963" w:rsidRPr="00C86963">
        <w:rPr>
          <w:rFonts w:ascii="Times New Roman" w:hAnsi="Times New Roman" w:cs="Times New Roman"/>
          <w:b/>
          <w:sz w:val="24"/>
          <w:szCs w:val="24"/>
        </w:rPr>
        <w:t>15</w:t>
      </w:r>
      <w:r w:rsidRPr="00C86963">
        <w:rPr>
          <w:rFonts w:ascii="Times New Roman" w:hAnsi="Times New Roman" w:cs="Times New Roman"/>
          <w:b/>
          <w:sz w:val="24"/>
          <w:szCs w:val="24"/>
        </w:rPr>
        <w:t>, 2014)</w:t>
      </w:r>
      <w:r w:rsidRPr="00C86963">
        <w:rPr>
          <w:rFonts w:ascii="Times New Roman" w:hAnsi="Times New Roman" w:cs="Times New Roman"/>
          <w:sz w:val="24"/>
          <w:szCs w:val="24"/>
        </w:rPr>
        <w:t xml:space="preserve"> </w:t>
      </w:r>
      <w:r w:rsidR="00883EB4" w:rsidRPr="00C86963">
        <w:rPr>
          <w:rFonts w:ascii="Times New Roman" w:hAnsi="Times New Roman" w:cs="Times New Roman"/>
          <w:sz w:val="24"/>
          <w:szCs w:val="24"/>
        </w:rPr>
        <w:t>–</w:t>
      </w:r>
      <w:r w:rsidRPr="00C86963">
        <w:rPr>
          <w:rFonts w:ascii="Times New Roman" w:hAnsi="Times New Roman" w:cs="Times New Roman"/>
          <w:sz w:val="24"/>
          <w:szCs w:val="24"/>
        </w:rPr>
        <w:t xml:space="preserve"> Today, </w:t>
      </w:r>
      <w:r w:rsidR="001C41EC" w:rsidRPr="00C86963">
        <w:rPr>
          <w:rFonts w:ascii="Times New Roman" w:hAnsi="Times New Roman" w:cs="Times New Roman"/>
          <w:sz w:val="24"/>
          <w:szCs w:val="24"/>
        </w:rPr>
        <w:t>the US Business Leadership Network</w:t>
      </w:r>
      <w:r w:rsidR="001C41EC" w:rsidRPr="00C86963">
        <w:rPr>
          <w:rFonts w:ascii="Times New Roman" w:hAnsi="Times New Roman" w:cs="Times New Roman"/>
          <w:sz w:val="24"/>
          <w:szCs w:val="24"/>
          <w:vertAlign w:val="superscript"/>
        </w:rPr>
        <w:t>®</w:t>
      </w:r>
      <w:r w:rsidR="001C41EC" w:rsidRPr="00C86963">
        <w:rPr>
          <w:rFonts w:ascii="Times New Roman" w:hAnsi="Times New Roman" w:cs="Times New Roman"/>
          <w:sz w:val="24"/>
          <w:szCs w:val="24"/>
        </w:rPr>
        <w:t xml:space="preserve"> (USBLN</w:t>
      </w:r>
      <w:r w:rsidR="001C41EC" w:rsidRPr="00C86963">
        <w:rPr>
          <w:rFonts w:ascii="Times New Roman" w:hAnsi="Times New Roman" w:cs="Times New Roman"/>
          <w:sz w:val="24"/>
          <w:szCs w:val="24"/>
          <w:vertAlign w:val="superscript"/>
        </w:rPr>
        <w:t>®</w:t>
      </w:r>
      <w:r w:rsidR="001C41EC" w:rsidRPr="00C86963">
        <w:rPr>
          <w:rFonts w:ascii="Times New Roman" w:hAnsi="Times New Roman" w:cs="Times New Roman"/>
          <w:sz w:val="24"/>
          <w:szCs w:val="24"/>
        </w:rPr>
        <w:t xml:space="preserve">) </w:t>
      </w:r>
      <w:r w:rsidR="001C41EC">
        <w:rPr>
          <w:rFonts w:ascii="Times New Roman" w:hAnsi="Times New Roman" w:cs="Times New Roman"/>
          <w:sz w:val="24"/>
          <w:szCs w:val="24"/>
        </w:rPr>
        <w:t xml:space="preserve">and </w:t>
      </w:r>
      <w:r w:rsidRPr="00C86963">
        <w:rPr>
          <w:rFonts w:ascii="Times New Roman" w:hAnsi="Times New Roman" w:cs="Times New Roman"/>
          <w:sz w:val="24"/>
          <w:szCs w:val="24"/>
        </w:rPr>
        <w:t>the American Association of Peop</w:t>
      </w:r>
      <w:r w:rsidR="001C41EC">
        <w:rPr>
          <w:rFonts w:ascii="Times New Roman" w:hAnsi="Times New Roman" w:cs="Times New Roman"/>
          <w:sz w:val="24"/>
          <w:szCs w:val="24"/>
        </w:rPr>
        <w:t xml:space="preserve">le with Disabilities (AAPD) </w:t>
      </w:r>
      <w:r w:rsidRPr="00C86963">
        <w:rPr>
          <w:rFonts w:ascii="Times New Roman" w:hAnsi="Times New Roman" w:cs="Times New Roman"/>
          <w:sz w:val="24"/>
          <w:szCs w:val="24"/>
        </w:rPr>
        <w:t>are pleased to announce that JPMorgan Chase &amp; Co. joined as</w:t>
      </w:r>
      <w:r w:rsidR="001C41EC">
        <w:rPr>
          <w:rFonts w:ascii="Times New Roman" w:hAnsi="Times New Roman" w:cs="Times New Roman"/>
          <w:sz w:val="24"/>
          <w:szCs w:val="24"/>
        </w:rPr>
        <w:t xml:space="preserve"> a Founding Partner of </w:t>
      </w:r>
      <w:r w:rsidRPr="00C86963">
        <w:rPr>
          <w:rFonts w:ascii="Times New Roman" w:hAnsi="Times New Roman" w:cs="Times New Roman"/>
          <w:sz w:val="24"/>
          <w:szCs w:val="24"/>
        </w:rPr>
        <w:t>the USBLN</w:t>
      </w:r>
      <w:r w:rsidR="001C41EC">
        <w:rPr>
          <w:rFonts w:ascii="Times New Roman" w:hAnsi="Times New Roman" w:cs="Times New Roman"/>
          <w:sz w:val="24"/>
          <w:szCs w:val="24"/>
        </w:rPr>
        <w:t xml:space="preserve"> and AAPD</w:t>
      </w:r>
      <w:r w:rsidRPr="00C86963">
        <w:rPr>
          <w:rFonts w:ascii="Times New Roman" w:hAnsi="Times New Roman" w:cs="Times New Roman"/>
          <w:sz w:val="24"/>
          <w:szCs w:val="24"/>
        </w:rPr>
        <w:t xml:space="preserve">’s new Disability Equality </w:t>
      </w:r>
      <w:proofErr w:type="spellStart"/>
      <w:r w:rsidRPr="00C86963">
        <w:rPr>
          <w:rFonts w:ascii="Times New Roman" w:hAnsi="Times New Roman" w:cs="Times New Roman"/>
          <w:sz w:val="24"/>
          <w:szCs w:val="24"/>
        </w:rPr>
        <w:t>Index</w:t>
      </w:r>
      <w:r w:rsidRPr="00C86963">
        <w:rPr>
          <w:rFonts w:ascii="Times New Roman" w:hAnsi="Times New Roman" w:cs="Times New Roman"/>
          <w:sz w:val="24"/>
          <w:szCs w:val="24"/>
          <w:vertAlign w:val="superscript"/>
        </w:rPr>
        <w:t>SM</w:t>
      </w:r>
      <w:proofErr w:type="spellEnd"/>
      <w:r w:rsidRPr="00C86963">
        <w:rPr>
          <w:rFonts w:ascii="Times New Roman" w:hAnsi="Times New Roman" w:cs="Times New Roman"/>
          <w:sz w:val="24"/>
          <w:szCs w:val="24"/>
        </w:rPr>
        <w:t xml:space="preserve"> (DEI</w:t>
      </w:r>
      <w:r w:rsidRPr="00C86963">
        <w:rPr>
          <w:rFonts w:ascii="Times New Roman" w:hAnsi="Times New Roman" w:cs="Times New Roman"/>
          <w:sz w:val="24"/>
          <w:szCs w:val="24"/>
          <w:vertAlign w:val="superscript"/>
        </w:rPr>
        <w:t>SM</w:t>
      </w:r>
      <w:r w:rsidRPr="00C86963">
        <w:rPr>
          <w:rFonts w:ascii="Times New Roman" w:hAnsi="Times New Roman" w:cs="Times New Roman"/>
          <w:sz w:val="24"/>
          <w:szCs w:val="24"/>
        </w:rPr>
        <w:t xml:space="preserve">), an online tool that offers businesses the opportunity to objectively measure their full inclusion of people with disabilities as employees, suppliers, and customers.  </w:t>
      </w:r>
    </w:p>
    <w:p w14:paraId="37AF6B9C" w14:textId="77777777" w:rsidR="009045C4" w:rsidRPr="00C86963" w:rsidRDefault="009045C4" w:rsidP="009045C4">
      <w:pPr>
        <w:pStyle w:val="Normal1"/>
        <w:jc w:val="both"/>
        <w:rPr>
          <w:rFonts w:ascii="Times New Roman" w:hAnsi="Times New Roman" w:cs="Times New Roman"/>
          <w:sz w:val="24"/>
          <w:szCs w:val="24"/>
        </w:rPr>
      </w:pPr>
    </w:p>
    <w:p w14:paraId="5FC01444" w14:textId="16A91196" w:rsidR="009045C4" w:rsidRPr="00C86963" w:rsidRDefault="001C41EC" w:rsidP="009045C4">
      <w:pPr>
        <w:pStyle w:val="Normal1"/>
        <w:jc w:val="both"/>
        <w:rPr>
          <w:rFonts w:ascii="Times New Roman" w:hAnsi="Times New Roman" w:cs="Times New Roman"/>
          <w:sz w:val="24"/>
          <w:szCs w:val="24"/>
        </w:rPr>
      </w:pPr>
      <w:r w:rsidRPr="00C86963">
        <w:rPr>
          <w:rFonts w:ascii="Times New Roman" w:hAnsi="Times New Roman" w:cs="Times New Roman"/>
          <w:sz w:val="24"/>
          <w:szCs w:val="24"/>
        </w:rPr>
        <w:t xml:space="preserve">“We are thrilled to have JPMorgan Chase join us on this groundbreaking initiative for the business and disability communities,” said </w:t>
      </w:r>
      <w:r w:rsidRPr="00E23709">
        <w:rPr>
          <w:rFonts w:ascii="Times New Roman" w:hAnsi="Times New Roman" w:cs="Times New Roman"/>
          <w:b/>
          <w:sz w:val="24"/>
          <w:szCs w:val="24"/>
        </w:rPr>
        <w:t>Jill Houghton</w:t>
      </w:r>
      <w:r w:rsidRPr="00C86963">
        <w:rPr>
          <w:rFonts w:ascii="Times New Roman" w:hAnsi="Times New Roman" w:cs="Times New Roman"/>
          <w:sz w:val="24"/>
          <w:szCs w:val="24"/>
        </w:rPr>
        <w:t xml:space="preserve">, Executive Director of the USBLN. </w:t>
      </w:r>
      <w:r w:rsidR="00163F0F" w:rsidRPr="00C86963">
        <w:rPr>
          <w:rFonts w:ascii="Times New Roman" w:hAnsi="Times New Roman" w:cs="Times New Roman"/>
          <w:sz w:val="24"/>
          <w:szCs w:val="24"/>
        </w:rPr>
        <w:t xml:space="preserve">“By joining as a DEI Founding Partner, JPMorgan Chase is showcasing their support of disability inclusive practices throughout corporate America,” said </w:t>
      </w:r>
      <w:r w:rsidR="00163F0F" w:rsidRPr="00E23709">
        <w:rPr>
          <w:rFonts w:ascii="Times New Roman" w:hAnsi="Times New Roman" w:cs="Times New Roman"/>
          <w:b/>
          <w:sz w:val="24"/>
          <w:szCs w:val="24"/>
        </w:rPr>
        <w:t xml:space="preserve">Mark </w:t>
      </w:r>
      <w:proofErr w:type="spellStart"/>
      <w:r w:rsidR="00163F0F" w:rsidRPr="00E23709">
        <w:rPr>
          <w:rFonts w:ascii="Times New Roman" w:hAnsi="Times New Roman" w:cs="Times New Roman"/>
          <w:b/>
          <w:sz w:val="24"/>
          <w:szCs w:val="24"/>
        </w:rPr>
        <w:t>Perriello</w:t>
      </w:r>
      <w:proofErr w:type="spellEnd"/>
      <w:r w:rsidR="00163F0F" w:rsidRPr="00C86963">
        <w:rPr>
          <w:rFonts w:ascii="Times New Roman" w:hAnsi="Times New Roman" w:cs="Times New Roman"/>
          <w:sz w:val="24"/>
          <w:szCs w:val="24"/>
        </w:rPr>
        <w:t xml:space="preserve">, President and CEO of AAPD. </w:t>
      </w:r>
    </w:p>
    <w:p w14:paraId="66D65150" w14:textId="77777777" w:rsidR="009045C4" w:rsidRPr="00C86963" w:rsidRDefault="009045C4" w:rsidP="009045C4">
      <w:pPr>
        <w:pStyle w:val="Normal1"/>
        <w:jc w:val="both"/>
        <w:rPr>
          <w:rFonts w:ascii="Times New Roman" w:hAnsi="Times New Roman" w:cs="Times New Roman"/>
          <w:sz w:val="24"/>
          <w:szCs w:val="24"/>
        </w:rPr>
      </w:pPr>
    </w:p>
    <w:p w14:paraId="46FA5762" w14:textId="77777777" w:rsidR="009045C4" w:rsidRPr="00C86963" w:rsidRDefault="00163F0F" w:rsidP="009045C4">
      <w:pPr>
        <w:pStyle w:val="Normal1"/>
        <w:jc w:val="both"/>
        <w:rPr>
          <w:rFonts w:ascii="Times New Roman" w:hAnsi="Times New Roman" w:cs="Times New Roman"/>
          <w:sz w:val="24"/>
          <w:szCs w:val="24"/>
        </w:rPr>
      </w:pPr>
      <w:r w:rsidRPr="00C86963">
        <w:rPr>
          <w:rFonts w:ascii="Times New Roman" w:hAnsi="Times New Roman" w:cs="Times New Roman"/>
          <w:sz w:val="24"/>
          <w:szCs w:val="24"/>
        </w:rPr>
        <w:t xml:space="preserve">Created by leaders in the business and disability communities, and after the successful completion of the DEI pilot with 48 Fortune 1000 scope companies in March 2014, the first Annual DEI was launched to Fortune 1000 companies in October 2014. </w:t>
      </w:r>
    </w:p>
    <w:p w14:paraId="0CF724F8" w14:textId="77777777" w:rsidR="009045C4" w:rsidRPr="00C86963" w:rsidRDefault="009045C4" w:rsidP="009045C4">
      <w:pPr>
        <w:pStyle w:val="Normal1"/>
        <w:jc w:val="both"/>
        <w:rPr>
          <w:rFonts w:ascii="Times New Roman" w:hAnsi="Times New Roman" w:cs="Times New Roman"/>
          <w:sz w:val="24"/>
          <w:szCs w:val="24"/>
        </w:rPr>
      </w:pPr>
    </w:p>
    <w:p w14:paraId="0051F3D2" w14:textId="77777777" w:rsidR="009045C4" w:rsidRPr="00C86963" w:rsidRDefault="00163F0F" w:rsidP="009045C4">
      <w:pPr>
        <w:pStyle w:val="Normal1"/>
        <w:jc w:val="both"/>
        <w:rPr>
          <w:rFonts w:ascii="Times New Roman" w:hAnsi="Times New Roman" w:cs="Times New Roman"/>
          <w:sz w:val="24"/>
          <w:szCs w:val="24"/>
        </w:rPr>
      </w:pPr>
      <w:r w:rsidRPr="00C86963">
        <w:rPr>
          <w:rFonts w:ascii="Times New Roman" w:hAnsi="Times New Roman" w:cs="Times New Roman"/>
          <w:sz w:val="24"/>
          <w:szCs w:val="24"/>
        </w:rPr>
        <w:t>The DEI is a benchmarking tool that offers businesses the opportunity to receive an objective score on their disability inclusion policies and practices, and identify avenues for continued improvement.  Companies self-report on a wide-range of criteria within four categories:  Culture &amp; Leadership, Enterprise-Wide Access, Employment Practices, and Community Engagement &amp; Support Services.</w:t>
      </w:r>
    </w:p>
    <w:p w14:paraId="63037BD4" w14:textId="77777777" w:rsidR="009045C4" w:rsidRPr="00C86963" w:rsidRDefault="009045C4" w:rsidP="009045C4">
      <w:pPr>
        <w:pStyle w:val="Normal1"/>
        <w:jc w:val="both"/>
        <w:rPr>
          <w:rFonts w:ascii="Times New Roman" w:hAnsi="Times New Roman" w:cs="Times New Roman"/>
          <w:color w:val="auto"/>
          <w:sz w:val="24"/>
          <w:szCs w:val="24"/>
        </w:rPr>
      </w:pPr>
    </w:p>
    <w:p w14:paraId="17B26B3B" w14:textId="77777777" w:rsidR="009045C4" w:rsidRPr="00C86963" w:rsidRDefault="002265C2" w:rsidP="009045C4">
      <w:pPr>
        <w:pStyle w:val="Normal1"/>
        <w:jc w:val="both"/>
        <w:rPr>
          <w:rFonts w:ascii="Times New Roman" w:hAnsi="Times New Roman" w:cs="Times New Roman"/>
          <w:sz w:val="24"/>
          <w:szCs w:val="24"/>
        </w:rPr>
      </w:pPr>
      <w:r w:rsidRPr="00C86963">
        <w:rPr>
          <w:rFonts w:ascii="Times New Roman" w:hAnsi="Times New Roman" w:cs="Times New Roman"/>
          <w:sz w:val="24"/>
          <w:szCs w:val="24"/>
        </w:rPr>
        <w:t xml:space="preserve">“We are proud to be a DEI Founding Partner and are committed to creating an inclusive and accessible environment for our employees and customers alike,” said </w:t>
      </w:r>
      <w:r w:rsidRPr="00E23709">
        <w:rPr>
          <w:rFonts w:ascii="Times New Roman" w:hAnsi="Times New Roman" w:cs="Times New Roman"/>
          <w:b/>
          <w:sz w:val="24"/>
          <w:szCs w:val="24"/>
        </w:rPr>
        <w:t>Steve Cutler</w:t>
      </w:r>
      <w:r w:rsidRPr="00C86963">
        <w:rPr>
          <w:rFonts w:ascii="Times New Roman" w:hAnsi="Times New Roman" w:cs="Times New Roman"/>
          <w:sz w:val="24"/>
          <w:szCs w:val="24"/>
        </w:rPr>
        <w:t xml:space="preserve">, General Counsel, </w:t>
      </w:r>
      <w:proofErr w:type="gramStart"/>
      <w:r w:rsidRPr="00C86963">
        <w:rPr>
          <w:rFonts w:ascii="Times New Roman" w:hAnsi="Times New Roman" w:cs="Times New Roman"/>
          <w:sz w:val="24"/>
          <w:szCs w:val="24"/>
        </w:rPr>
        <w:t>JPMorgan</w:t>
      </w:r>
      <w:proofErr w:type="gramEnd"/>
      <w:r w:rsidRPr="00C86963">
        <w:rPr>
          <w:rFonts w:ascii="Times New Roman" w:hAnsi="Times New Roman" w:cs="Times New Roman"/>
          <w:sz w:val="24"/>
          <w:szCs w:val="24"/>
        </w:rPr>
        <w:t xml:space="preserve"> Chase. </w:t>
      </w:r>
      <w:r w:rsidR="007D20F0" w:rsidRPr="00C86963">
        <w:rPr>
          <w:rFonts w:ascii="Times New Roman" w:hAnsi="Times New Roman" w:cs="Times New Roman"/>
          <w:sz w:val="24"/>
          <w:szCs w:val="24"/>
        </w:rPr>
        <w:t xml:space="preserve"> “We're constantly working to gain a greater understanding of the tools and resources </w:t>
      </w:r>
      <w:r w:rsidR="00883EB4" w:rsidRPr="00C86963">
        <w:rPr>
          <w:rFonts w:ascii="Times New Roman" w:hAnsi="Times New Roman" w:cs="Times New Roman"/>
          <w:sz w:val="24"/>
          <w:szCs w:val="24"/>
        </w:rPr>
        <w:t xml:space="preserve">that might be </w:t>
      </w:r>
      <w:r w:rsidR="007D20F0" w:rsidRPr="00C86963">
        <w:rPr>
          <w:rFonts w:ascii="Times New Roman" w:hAnsi="Times New Roman" w:cs="Times New Roman"/>
          <w:sz w:val="24"/>
          <w:szCs w:val="24"/>
        </w:rPr>
        <w:t xml:space="preserve">available </w:t>
      </w:r>
      <w:r w:rsidR="00883EB4" w:rsidRPr="00C86963">
        <w:rPr>
          <w:rFonts w:ascii="Times New Roman" w:hAnsi="Times New Roman" w:cs="Times New Roman"/>
          <w:sz w:val="24"/>
          <w:szCs w:val="24"/>
        </w:rPr>
        <w:t>to enhance the employee and customer experience</w:t>
      </w:r>
      <w:r w:rsidR="007D20F0" w:rsidRPr="00C86963">
        <w:rPr>
          <w:rFonts w:ascii="Times New Roman" w:hAnsi="Times New Roman" w:cs="Times New Roman"/>
          <w:sz w:val="24"/>
          <w:szCs w:val="24"/>
        </w:rPr>
        <w:t>.</w:t>
      </w:r>
      <w:r w:rsidR="00593F5A" w:rsidRPr="00C86963">
        <w:rPr>
          <w:rFonts w:ascii="Times New Roman" w:hAnsi="Times New Roman" w:cs="Times New Roman"/>
          <w:sz w:val="24"/>
          <w:szCs w:val="24"/>
        </w:rPr>
        <w:t>”</w:t>
      </w:r>
    </w:p>
    <w:p w14:paraId="32C877EC" w14:textId="77777777" w:rsidR="009045C4" w:rsidRPr="00C86963" w:rsidRDefault="009045C4" w:rsidP="009045C4">
      <w:pPr>
        <w:pStyle w:val="Normal1"/>
        <w:jc w:val="both"/>
        <w:rPr>
          <w:rFonts w:ascii="Times New Roman" w:hAnsi="Times New Roman" w:cs="Times New Roman"/>
          <w:color w:val="auto"/>
          <w:sz w:val="24"/>
          <w:szCs w:val="24"/>
        </w:rPr>
      </w:pPr>
    </w:p>
    <w:p w14:paraId="4FAD6922" w14:textId="77777777" w:rsidR="002265C2" w:rsidRPr="00C86963" w:rsidRDefault="002265C2" w:rsidP="002265C2">
      <w:pPr>
        <w:pStyle w:val="Normal1"/>
        <w:jc w:val="both"/>
        <w:rPr>
          <w:rFonts w:ascii="Times New Roman" w:hAnsi="Times New Roman" w:cs="Times New Roman"/>
          <w:sz w:val="24"/>
          <w:szCs w:val="24"/>
        </w:rPr>
      </w:pPr>
      <w:r w:rsidRPr="00C86963">
        <w:rPr>
          <w:rFonts w:ascii="Times New Roman" w:hAnsi="Times New Roman" w:cs="Times New Roman"/>
          <w:sz w:val="24"/>
          <w:szCs w:val="24"/>
        </w:rPr>
        <w:t xml:space="preserve">“Diversity is a cornerstone of our global culture,” said </w:t>
      </w:r>
      <w:r w:rsidRPr="00E23709">
        <w:rPr>
          <w:rFonts w:ascii="Times New Roman" w:hAnsi="Times New Roman" w:cs="Times New Roman"/>
          <w:b/>
          <w:sz w:val="24"/>
          <w:szCs w:val="24"/>
        </w:rPr>
        <w:t>Patricia David</w:t>
      </w:r>
      <w:r w:rsidRPr="00C86963">
        <w:rPr>
          <w:rFonts w:ascii="Times New Roman" w:hAnsi="Times New Roman" w:cs="Times New Roman"/>
          <w:sz w:val="24"/>
          <w:szCs w:val="24"/>
        </w:rPr>
        <w:t xml:space="preserve">, Global Head of Diversity, </w:t>
      </w:r>
      <w:proofErr w:type="gramStart"/>
      <w:r w:rsidRPr="00C86963">
        <w:rPr>
          <w:rFonts w:ascii="Times New Roman" w:hAnsi="Times New Roman" w:cs="Times New Roman"/>
          <w:sz w:val="24"/>
          <w:szCs w:val="24"/>
        </w:rPr>
        <w:t>JPMorgan</w:t>
      </w:r>
      <w:proofErr w:type="gramEnd"/>
      <w:r w:rsidRPr="00C86963">
        <w:rPr>
          <w:rFonts w:ascii="Times New Roman" w:hAnsi="Times New Roman" w:cs="Times New Roman"/>
          <w:sz w:val="24"/>
          <w:szCs w:val="24"/>
        </w:rPr>
        <w:t xml:space="preserve"> Chase. “Every day, we work to create an inclusive workforce and provide the necessary support for employees to succeed. </w:t>
      </w:r>
      <w:r w:rsidR="007D20F0" w:rsidRPr="00C86963">
        <w:rPr>
          <w:rFonts w:ascii="Times New Roman" w:hAnsi="Times New Roman" w:cs="Times New Roman"/>
          <w:sz w:val="24"/>
          <w:szCs w:val="24"/>
        </w:rPr>
        <w:t>Our participation in the</w:t>
      </w:r>
      <w:r w:rsidRPr="00C86963">
        <w:rPr>
          <w:rFonts w:ascii="Times New Roman" w:hAnsi="Times New Roman" w:cs="Times New Roman"/>
          <w:sz w:val="24"/>
          <w:szCs w:val="24"/>
        </w:rPr>
        <w:t xml:space="preserve"> D</w:t>
      </w:r>
      <w:r w:rsidR="00593F5A" w:rsidRPr="00C86963">
        <w:rPr>
          <w:rFonts w:ascii="Times New Roman" w:hAnsi="Times New Roman" w:cs="Times New Roman"/>
          <w:sz w:val="24"/>
          <w:szCs w:val="24"/>
        </w:rPr>
        <w:t xml:space="preserve">isability </w:t>
      </w:r>
      <w:r w:rsidRPr="00C86963">
        <w:rPr>
          <w:rFonts w:ascii="Times New Roman" w:hAnsi="Times New Roman" w:cs="Times New Roman"/>
          <w:sz w:val="24"/>
          <w:szCs w:val="24"/>
        </w:rPr>
        <w:t>E</w:t>
      </w:r>
      <w:r w:rsidR="00593F5A" w:rsidRPr="00C86963">
        <w:rPr>
          <w:rFonts w:ascii="Times New Roman" w:hAnsi="Times New Roman" w:cs="Times New Roman"/>
          <w:sz w:val="24"/>
          <w:szCs w:val="24"/>
        </w:rPr>
        <w:t xml:space="preserve">quality </w:t>
      </w:r>
      <w:r w:rsidRPr="00C86963">
        <w:rPr>
          <w:rFonts w:ascii="Times New Roman" w:hAnsi="Times New Roman" w:cs="Times New Roman"/>
          <w:sz w:val="24"/>
          <w:szCs w:val="24"/>
        </w:rPr>
        <w:t>I</w:t>
      </w:r>
      <w:r w:rsidR="00593F5A" w:rsidRPr="00C86963">
        <w:rPr>
          <w:rFonts w:ascii="Times New Roman" w:hAnsi="Times New Roman" w:cs="Times New Roman"/>
          <w:sz w:val="24"/>
          <w:szCs w:val="24"/>
        </w:rPr>
        <w:t>ndex</w:t>
      </w:r>
      <w:r w:rsidRPr="00C86963">
        <w:rPr>
          <w:rFonts w:ascii="Times New Roman" w:hAnsi="Times New Roman" w:cs="Times New Roman"/>
          <w:sz w:val="24"/>
          <w:szCs w:val="24"/>
        </w:rPr>
        <w:t xml:space="preserve"> </w:t>
      </w:r>
      <w:r w:rsidR="007D20F0" w:rsidRPr="00C86963">
        <w:rPr>
          <w:rFonts w:ascii="Times New Roman" w:hAnsi="Times New Roman" w:cs="Times New Roman"/>
          <w:sz w:val="24"/>
          <w:szCs w:val="24"/>
        </w:rPr>
        <w:t xml:space="preserve">is </w:t>
      </w:r>
      <w:r w:rsidR="00B173A6" w:rsidRPr="00C86963">
        <w:rPr>
          <w:rFonts w:ascii="Times New Roman" w:hAnsi="Times New Roman" w:cs="Times New Roman"/>
          <w:sz w:val="24"/>
          <w:szCs w:val="24"/>
        </w:rPr>
        <w:t>important to</w:t>
      </w:r>
      <w:r w:rsidR="007D20F0" w:rsidRPr="00C86963">
        <w:rPr>
          <w:rFonts w:ascii="Times New Roman" w:hAnsi="Times New Roman" w:cs="Times New Roman"/>
          <w:sz w:val="24"/>
          <w:szCs w:val="24"/>
        </w:rPr>
        <w:t xml:space="preserve"> us – it’s the right thing to do and it’s good for business.”</w:t>
      </w:r>
    </w:p>
    <w:p w14:paraId="4AA7135E" w14:textId="77777777" w:rsidR="002265C2" w:rsidRPr="00C86963" w:rsidRDefault="00593F5A" w:rsidP="00593F5A">
      <w:pPr>
        <w:pStyle w:val="NormalWeb"/>
        <w:spacing w:line="276" w:lineRule="auto"/>
        <w:rPr>
          <w:rFonts w:eastAsia="Arial"/>
          <w:color w:val="000000"/>
        </w:rPr>
      </w:pPr>
      <w:r w:rsidRPr="00C86963">
        <w:rPr>
          <w:rFonts w:eastAsia="Arial"/>
          <w:color w:val="000000"/>
        </w:rPr>
        <w:t xml:space="preserve">One of the ways JPMorgan Chase demonstrates commitment to people with disabilities in the workplace is through it’s Access Ability Business Resource Group, which works to maximize the contributions of employees affected by disabilities and grow a culture that fosters a greater awareness and appreciation of the </w:t>
      </w:r>
      <w:r w:rsidRPr="00C86963">
        <w:rPr>
          <w:rFonts w:eastAsia="Arial"/>
          <w:color w:val="000000"/>
        </w:rPr>
        <w:lastRenderedPageBreak/>
        <w:t xml:space="preserve">unique backgrounds, styles, and perspectives the firm’s employees offer.  Access Ability encourages membership by employees who care for people with disabilities or are otherwise impacted by or interested in disability issues.  JPMorgan Chase has also formally committed its support to the efforts centered on achieving Senate ratification of the United Nations Convention on the Rights of Persons with Disabilities (CRPD). </w:t>
      </w:r>
    </w:p>
    <w:p w14:paraId="069EEB12" w14:textId="7D655192" w:rsidR="009045C4" w:rsidRPr="00C86963" w:rsidRDefault="00163F0F" w:rsidP="009045C4">
      <w:pPr>
        <w:pStyle w:val="Normal1"/>
        <w:jc w:val="both"/>
        <w:rPr>
          <w:rFonts w:ascii="Times New Roman" w:hAnsi="Times New Roman" w:cs="Times New Roman"/>
          <w:sz w:val="24"/>
          <w:szCs w:val="24"/>
        </w:rPr>
      </w:pPr>
      <w:r w:rsidRPr="00C86963">
        <w:rPr>
          <w:rFonts w:ascii="Times New Roman" w:hAnsi="Times New Roman" w:cs="Times New Roman"/>
          <w:sz w:val="24"/>
          <w:szCs w:val="24"/>
        </w:rPr>
        <w:t>The DEI</w:t>
      </w:r>
      <w:r w:rsidRPr="00C86963">
        <w:rPr>
          <w:rFonts w:ascii="Times New Roman" w:hAnsi="Times New Roman" w:cs="Times New Roman"/>
          <w:sz w:val="24"/>
          <w:szCs w:val="24"/>
          <w:vertAlign w:val="superscript"/>
        </w:rPr>
        <w:t xml:space="preserve"> </w:t>
      </w:r>
      <w:r w:rsidRPr="00C86963">
        <w:rPr>
          <w:rFonts w:ascii="Times New Roman" w:hAnsi="Times New Roman" w:cs="Times New Roman"/>
          <w:sz w:val="24"/>
          <w:szCs w:val="24"/>
        </w:rPr>
        <w:t xml:space="preserve">Founding Partner status was a one-time opportunity exclusive to the first </w:t>
      </w:r>
      <w:r w:rsidR="00C86963" w:rsidRPr="00C86963">
        <w:rPr>
          <w:rFonts w:ascii="Times New Roman" w:hAnsi="Times New Roman" w:cs="Times New Roman"/>
          <w:sz w:val="24"/>
          <w:szCs w:val="24"/>
        </w:rPr>
        <w:t xml:space="preserve">15 companies that joined.  </w:t>
      </w:r>
      <w:r w:rsidR="001C41EC">
        <w:rPr>
          <w:rFonts w:ascii="Times New Roman" w:hAnsi="Times New Roman" w:cs="Times New Roman"/>
          <w:sz w:val="24"/>
          <w:szCs w:val="24"/>
        </w:rPr>
        <w:t>The USBLN and AAPD</w:t>
      </w:r>
      <w:r w:rsidR="00C86963" w:rsidRPr="00C86963">
        <w:rPr>
          <w:rFonts w:ascii="Times New Roman" w:hAnsi="Times New Roman" w:cs="Times New Roman"/>
          <w:sz w:val="24"/>
          <w:szCs w:val="24"/>
        </w:rPr>
        <w:t xml:space="preserve"> are</w:t>
      </w:r>
      <w:r w:rsidRPr="00C86963">
        <w:rPr>
          <w:rFonts w:ascii="Times New Roman" w:hAnsi="Times New Roman" w:cs="Times New Roman"/>
          <w:sz w:val="24"/>
          <w:szCs w:val="24"/>
        </w:rPr>
        <w:t xml:space="preserve"> excited to announce that the 15 spots have been filled. To date, DEI Founding Partners include</w:t>
      </w:r>
      <w:r w:rsidRPr="00C86963">
        <w:rPr>
          <w:rFonts w:ascii="Times New Roman" w:eastAsia="Times New Roman" w:hAnsi="Times New Roman" w:cs="Times New Roman"/>
          <w:color w:val="222222"/>
          <w:sz w:val="24"/>
          <w:szCs w:val="24"/>
          <w:shd w:val="clear" w:color="auto" w:fill="FFFFFF"/>
        </w:rPr>
        <w:t xml:space="preserve"> </w:t>
      </w:r>
      <w:r w:rsidRPr="00C86963">
        <w:rPr>
          <w:rFonts w:ascii="Times New Roman" w:hAnsi="Times New Roman" w:cs="Times New Roman"/>
          <w:sz w:val="24"/>
          <w:szCs w:val="24"/>
        </w:rPr>
        <w:t xml:space="preserve">American Airlines, </w:t>
      </w:r>
      <w:r w:rsidR="00C86963" w:rsidRPr="00C86963">
        <w:rPr>
          <w:rFonts w:ascii="Times New Roman" w:hAnsi="Times New Roman" w:cs="Times New Roman"/>
          <w:sz w:val="24"/>
          <w:szCs w:val="24"/>
        </w:rPr>
        <w:t xml:space="preserve">Anthem, </w:t>
      </w:r>
      <w:r w:rsidRPr="00C86963">
        <w:rPr>
          <w:rFonts w:ascii="Times New Roman" w:hAnsi="Times New Roman" w:cs="Times New Roman"/>
          <w:sz w:val="24"/>
          <w:szCs w:val="24"/>
        </w:rPr>
        <w:t xml:space="preserve">CVS Health, DuPont, </w:t>
      </w:r>
      <w:r w:rsidR="00124BF3">
        <w:rPr>
          <w:rFonts w:ascii="Times New Roman" w:hAnsi="Times New Roman" w:cs="Times New Roman"/>
          <w:sz w:val="24"/>
          <w:szCs w:val="24"/>
        </w:rPr>
        <w:t>Ernst &amp; Young, LLP</w:t>
      </w:r>
      <w:r w:rsidR="00C86963" w:rsidRPr="00C86963">
        <w:rPr>
          <w:rFonts w:ascii="Times New Roman" w:hAnsi="Times New Roman" w:cs="Times New Roman"/>
          <w:sz w:val="24"/>
          <w:szCs w:val="24"/>
        </w:rPr>
        <w:t xml:space="preserve">, </w:t>
      </w:r>
      <w:r w:rsidRPr="00C86963">
        <w:rPr>
          <w:rFonts w:ascii="Times New Roman" w:hAnsi="Times New Roman" w:cs="Times New Roman"/>
          <w:sz w:val="24"/>
          <w:szCs w:val="24"/>
        </w:rPr>
        <w:t>GlaxoSmithKline,</w:t>
      </w:r>
      <w:r w:rsidR="008E59E4">
        <w:rPr>
          <w:rFonts w:ascii="Times New Roman" w:hAnsi="Times New Roman" w:cs="Times New Roman"/>
          <w:sz w:val="24"/>
          <w:szCs w:val="24"/>
        </w:rPr>
        <w:t xml:space="preserve"> Highmark,</w:t>
      </w:r>
      <w:r w:rsidRPr="00C86963">
        <w:rPr>
          <w:rFonts w:ascii="Times New Roman" w:hAnsi="Times New Roman" w:cs="Times New Roman"/>
          <w:sz w:val="24"/>
          <w:szCs w:val="24"/>
        </w:rPr>
        <w:t xml:space="preserve"> JPMorgan Chase, Lockheed Martin, New Editions Consulting, Inc., Northrop Grumman Corp</w:t>
      </w:r>
      <w:r w:rsidR="00C86963" w:rsidRPr="00C86963">
        <w:rPr>
          <w:rFonts w:ascii="Times New Roman" w:hAnsi="Times New Roman" w:cs="Times New Roman"/>
          <w:sz w:val="24"/>
          <w:szCs w:val="24"/>
        </w:rPr>
        <w:t xml:space="preserve">oration, Raytheon, and </w:t>
      </w:r>
      <w:proofErr w:type="spellStart"/>
      <w:r w:rsidR="00C86963" w:rsidRPr="00C86963">
        <w:rPr>
          <w:rFonts w:ascii="Times New Roman" w:hAnsi="Times New Roman" w:cs="Times New Roman"/>
          <w:sz w:val="24"/>
          <w:szCs w:val="24"/>
        </w:rPr>
        <w:t>Walmart</w:t>
      </w:r>
      <w:proofErr w:type="spellEnd"/>
      <w:r w:rsidRPr="00C86963">
        <w:rPr>
          <w:rFonts w:ascii="Times New Roman" w:hAnsi="Times New Roman" w:cs="Times New Roman"/>
          <w:sz w:val="24"/>
          <w:szCs w:val="24"/>
        </w:rPr>
        <w:t xml:space="preserve">. The other DEI Founding Partners will be announced soon. Comcast / NBCUniversal is the DEI Exclusive Founding Technology Partner. Companies interested in learning more about other DEI opportunities should contact Liz Taub, USBLN Director, Business Relations &amp; Strategic Partnerships, at </w:t>
      </w:r>
      <w:hyperlink r:id="rId10" w:history="1">
        <w:r w:rsidRPr="00C86963">
          <w:rPr>
            <w:rStyle w:val="Hyperlink"/>
            <w:rFonts w:ascii="Times New Roman" w:hAnsi="Times New Roman" w:cs="Times New Roman"/>
            <w:sz w:val="24"/>
            <w:szCs w:val="24"/>
          </w:rPr>
          <w:t>liz@usbln.org</w:t>
        </w:r>
      </w:hyperlink>
      <w:r w:rsidR="009045C4" w:rsidRPr="00C86963">
        <w:rPr>
          <w:rFonts w:ascii="Times New Roman" w:hAnsi="Times New Roman" w:cs="Times New Roman"/>
          <w:sz w:val="24"/>
          <w:szCs w:val="24"/>
        </w:rPr>
        <w:t xml:space="preserve">. </w:t>
      </w:r>
    </w:p>
    <w:p w14:paraId="19ACD6ED" w14:textId="77777777" w:rsidR="009045C4" w:rsidRPr="00C86963" w:rsidRDefault="009045C4" w:rsidP="009045C4">
      <w:pPr>
        <w:widowControl w:val="0"/>
        <w:autoSpaceDE w:val="0"/>
        <w:autoSpaceDN w:val="0"/>
        <w:adjustRightInd w:val="0"/>
        <w:jc w:val="both"/>
        <w:rPr>
          <w:rFonts w:ascii="Times New Roman" w:hAnsi="Times New Roman" w:cs="Times New Roman"/>
          <w:sz w:val="24"/>
          <w:szCs w:val="24"/>
        </w:rPr>
      </w:pPr>
    </w:p>
    <w:p w14:paraId="16BDFD38" w14:textId="77777777" w:rsidR="009045C4" w:rsidRPr="00C86963" w:rsidRDefault="00163F0F" w:rsidP="009045C4">
      <w:pPr>
        <w:widowControl w:val="0"/>
        <w:autoSpaceDE w:val="0"/>
        <w:autoSpaceDN w:val="0"/>
        <w:adjustRightInd w:val="0"/>
        <w:jc w:val="both"/>
        <w:rPr>
          <w:rStyle w:val="Hyperlink"/>
          <w:rFonts w:ascii="Times New Roman" w:hAnsi="Times New Roman" w:cs="Times New Roman"/>
          <w:sz w:val="24"/>
          <w:szCs w:val="24"/>
        </w:rPr>
      </w:pPr>
      <w:r w:rsidRPr="00C86963">
        <w:rPr>
          <w:rFonts w:ascii="Times New Roman" w:hAnsi="Times New Roman" w:cs="Times New Roman"/>
          <w:sz w:val="24"/>
          <w:szCs w:val="24"/>
        </w:rPr>
        <w:t xml:space="preserve">For more information about the DEI, please visit: </w:t>
      </w:r>
      <w:hyperlink r:id="rId11" w:history="1">
        <w:r w:rsidRPr="00C86963">
          <w:rPr>
            <w:rStyle w:val="Hyperlink"/>
            <w:rFonts w:ascii="Times New Roman" w:hAnsi="Times New Roman" w:cs="Times New Roman"/>
            <w:sz w:val="24"/>
            <w:szCs w:val="24"/>
          </w:rPr>
          <w:t>https://www.disabilityequalityindex.org/</w:t>
        </w:r>
      </w:hyperlink>
      <w:r w:rsidR="009045C4" w:rsidRPr="00C86963">
        <w:rPr>
          <w:rFonts w:ascii="Times New Roman" w:hAnsi="Times New Roman" w:cs="Times New Roman"/>
          <w:sz w:val="24"/>
          <w:szCs w:val="24"/>
        </w:rPr>
        <w:t xml:space="preserve">. </w:t>
      </w:r>
    </w:p>
    <w:p w14:paraId="072DC080" w14:textId="77777777" w:rsidR="009045C4" w:rsidRPr="00C86963" w:rsidRDefault="009045C4" w:rsidP="009045C4">
      <w:pPr>
        <w:pStyle w:val="Normal1"/>
        <w:jc w:val="both"/>
        <w:rPr>
          <w:rFonts w:ascii="Times New Roman" w:hAnsi="Times New Roman" w:cs="Times New Roman"/>
          <w:sz w:val="24"/>
          <w:szCs w:val="24"/>
        </w:rPr>
      </w:pPr>
    </w:p>
    <w:p w14:paraId="013EAA4C" w14:textId="77777777" w:rsidR="009045C4" w:rsidRPr="00C86963" w:rsidRDefault="00163F0F" w:rsidP="009045C4">
      <w:pPr>
        <w:widowControl w:val="0"/>
        <w:autoSpaceDE w:val="0"/>
        <w:autoSpaceDN w:val="0"/>
        <w:adjustRightInd w:val="0"/>
        <w:jc w:val="both"/>
        <w:rPr>
          <w:rFonts w:ascii="Times New Roman" w:hAnsi="Times New Roman" w:cs="Times New Roman"/>
          <w:sz w:val="24"/>
          <w:szCs w:val="24"/>
        </w:rPr>
      </w:pPr>
      <w:r w:rsidRPr="00C86963">
        <w:rPr>
          <w:rFonts w:ascii="Times New Roman" w:hAnsi="Times New Roman" w:cs="Times New Roman"/>
          <w:b/>
          <w:bCs/>
          <w:sz w:val="24"/>
          <w:szCs w:val="24"/>
        </w:rPr>
        <w:t>About the US Business Leadership Network</w:t>
      </w:r>
      <w:r w:rsidRPr="00C86963">
        <w:rPr>
          <w:rFonts w:ascii="Times New Roman" w:hAnsi="Times New Roman" w:cs="Times New Roman"/>
          <w:b/>
          <w:bCs/>
          <w:sz w:val="24"/>
          <w:szCs w:val="24"/>
          <w:vertAlign w:val="superscript"/>
        </w:rPr>
        <w:t>®</w:t>
      </w:r>
      <w:r w:rsidRPr="00C86963">
        <w:rPr>
          <w:rFonts w:ascii="Times New Roman" w:hAnsi="Times New Roman" w:cs="Times New Roman"/>
          <w:b/>
          <w:bCs/>
          <w:sz w:val="24"/>
          <w:szCs w:val="24"/>
        </w:rPr>
        <w:t xml:space="preserve"> (USBLN</w:t>
      </w:r>
      <w:r w:rsidRPr="00C86963">
        <w:rPr>
          <w:rFonts w:ascii="Times New Roman" w:hAnsi="Times New Roman" w:cs="Times New Roman"/>
          <w:b/>
          <w:bCs/>
          <w:sz w:val="24"/>
          <w:szCs w:val="24"/>
          <w:vertAlign w:val="superscript"/>
        </w:rPr>
        <w:t>®</w:t>
      </w:r>
      <w:r w:rsidRPr="00C86963">
        <w:rPr>
          <w:rFonts w:ascii="Times New Roman" w:hAnsi="Times New Roman" w:cs="Times New Roman"/>
          <w:b/>
          <w:bCs/>
          <w:sz w:val="24"/>
          <w:szCs w:val="24"/>
        </w:rPr>
        <w:t>)</w:t>
      </w:r>
    </w:p>
    <w:p w14:paraId="5C17D723" w14:textId="77777777" w:rsidR="009045C4" w:rsidRPr="00C86963" w:rsidRDefault="00163F0F" w:rsidP="009045C4">
      <w:pPr>
        <w:jc w:val="both"/>
        <w:rPr>
          <w:rFonts w:ascii="Times New Roman" w:hAnsi="Times New Roman" w:cs="Times New Roman"/>
          <w:sz w:val="24"/>
          <w:szCs w:val="24"/>
        </w:rPr>
      </w:pPr>
      <w:r w:rsidRPr="00C86963">
        <w:rPr>
          <w:rFonts w:ascii="Times New Roman" w:hAnsi="Times New Roman" w:cs="Times New Roman"/>
          <w:sz w:val="24"/>
          <w:szCs w:val="24"/>
        </w:rPr>
        <w:t>The US Business Leadership Network</w:t>
      </w:r>
      <w:r w:rsidRPr="00C86963">
        <w:rPr>
          <w:rFonts w:ascii="Times New Roman" w:hAnsi="Times New Roman" w:cs="Times New Roman"/>
          <w:bCs/>
          <w:sz w:val="24"/>
          <w:szCs w:val="24"/>
          <w:vertAlign w:val="superscript"/>
        </w:rPr>
        <w:t>®</w:t>
      </w:r>
      <w:r w:rsidRPr="00C86963">
        <w:rPr>
          <w:rFonts w:ascii="Times New Roman" w:hAnsi="Times New Roman" w:cs="Times New Roman"/>
          <w:sz w:val="24"/>
          <w:szCs w:val="24"/>
        </w:rPr>
        <w:t xml:space="preserve"> (USBLN</w:t>
      </w:r>
      <w:r w:rsidRPr="00C86963">
        <w:rPr>
          <w:rFonts w:ascii="Times New Roman" w:hAnsi="Times New Roman" w:cs="Times New Roman"/>
          <w:sz w:val="24"/>
          <w:szCs w:val="24"/>
          <w:vertAlign w:val="superscript"/>
        </w:rPr>
        <w:t>®</w:t>
      </w:r>
      <w:r w:rsidRPr="00C86963">
        <w:rPr>
          <w:rFonts w:ascii="Times New Roman" w:hAnsi="Times New Roman" w:cs="Times New Roman"/>
          <w:sz w:val="24"/>
          <w:szCs w:val="24"/>
        </w:rPr>
        <w:t>) is a national non-profit that helps business drive performance by leveraging disability inclusion in the workplace, supply chain, and marketplace.  The USBLN</w:t>
      </w:r>
      <w:r w:rsidRPr="00C86963">
        <w:rPr>
          <w:rFonts w:ascii="Times New Roman" w:hAnsi="Times New Roman" w:cs="Times New Roman"/>
          <w:sz w:val="24"/>
          <w:szCs w:val="24"/>
          <w:vertAlign w:val="superscript"/>
        </w:rPr>
        <w:t xml:space="preserve">® </w:t>
      </w:r>
      <w:r w:rsidRPr="00C86963">
        <w:rPr>
          <w:rFonts w:ascii="Times New Roman" w:hAnsi="Times New Roman" w:cs="Times New Roman"/>
          <w:sz w:val="24"/>
          <w:szCs w:val="24"/>
        </w:rPr>
        <w:t>serves as the collective voice of over 50 Business Leadership Network affiliates across the United States, representing over 5,000 businesses.  Additionally, the USBLN</w:t>
      </w:r>
      <w:r w:rsidRPr="00C86963">
        <w:rPr>
          <w:rFonts w:ascii="Times New Roman" w:hAnsi="Times New Roman" w:cs="Times New Roman"/>
          <w:sz w:val="24"/>
          <w:szCs w:val="24"/>
          <w:vertAlign w:val="superscript"/>
        </w:rPr>
        <w:t>®</w:t>
      </w:r>
      <w:r w:rsidRPr="00C86963">
        <w:rPr>
          <w:rFonts w:ascii="Times New Roman" w:hAnsi="Times New Roman" w:cs="Times New Roman"/>
          <w:sz w:val="24"/>
          <w:szCs w:val="24"/>
        </w:rPr>
        <w:t xml:space="preserve"> Disability Supplier Diversity Program</w:t>
      </w:r>
      <w:r w:rsidRPr="00C86963">
        <w:rPr>
          <w:rFonts w:ascii="Times New Roman" w:hAnsi="Times New Roman" w:cs="Times New Roman"/>
          <w:sz w:val="24"/>
          <w:szCs w:val="24"/>
          <w:vertAlign w:val="superscript"/>
        </w:rPr>
        <w:t>®</w:t>
      </w:r>
      <w:r w:rsidRPr="00C86963">
        <w:rPr>
          <w:rFonts w:ascii="Times New Roman" w:hAnsi="Times New Roman" w:cs="Times New Roman"/>
          <w:sz w:val="24"/>
          <w:szCs w:val="24"/>
        </w:rPr>
        <w:t xml:space="preserve"> (DSDP) is the nation’s leading third party certification program for disability-owned businesses, including businesses owned by service-disabled veterans.  </w:t>
      </w:r>
      <w:hyperlink r:id="rId12" w:history="1">
        <w:r w:rsidR="009045C4" w:rsidRPr="00C86963">
          <w:rPr>
            <w:rStyle w:val="Hyperlink"/>
            <w:rFonts w:ascii="Times New Roman" w:hAnsi="Times New Roman" w:cs="Times New Roman"/>
            <w:color w:val="auto"/>
            <w:sz w:val="24"/>
            <w:szCs w:val="24"/>
          </w:rPr>
          <w:t>www.usbln.org</w:t>
        </w:r>
      </w:hyperlink>
      <w:r w:rsidR="009045C4" w:rsidRPr="00C86963">
        <w:rPr>
          <w:rFonts w:ascii="Times New Roman" w:hAnsi="Times New Roman" w:cs="Times New Roman"/>
          <w:sz w:val="24"/>
          <w:szCs w:val="24"/>
        </w:rPr>
        <w:t xml:space="preserve"> </w:t>
      </w:r>
    </w:p>
    <w:p w14:paraId="19A53608" w14:textId="77777777" w:rsidR="002772B4" w:rsidRDefault="002772B4" w:rsidP="009045C4">
      <w:pPr>
        <w:jc w:val="both"/>
        <w:rPr>
          <w:rFonts w:ascii="Times New Roman" w:hAnsi="Times New Roman" w:cs="Times New Roman"/>
          <w:sz w:val="24"/>
          <w:szCs w:val="24"/>
        </w:rPr>
      </w:pPr>
    </w:p>
    <w:p w14:paraId="64A8445A" w14:textId="77777777" w:rsidR="001C41EC" w:rsidRPr="00C86963" w:rsidRDefault="001C41EC" w:rsidP="001C41EC">
      <w:pPr>
        <w:widowControl w:val="0"/>
        <w:autoSpaceDE w:val="0"/>
        <w:autoSpaceDN w:val="0"/>
        <w:adjustRightInd w:val="0"/>
        <w:jc w:val="both"/>
        <w:rPr>
          <w:rFonts w:ascii="Times New Roman" w:hAnsi="Times New Roman" w:cs="Times New Roman"/>
          <w:sz w:val="24"/>
          <w:szCs w:val="24"/>
        </w:rPr>
      </w:pPr>
      <w:r w:rsidRPr="00C86963">
        <w:rPr>
          <w:rFonts w:ascii="Times New Roman" w:hAnsi="Times New Roman" w:cs="Times New Roman"/>
          <w:b/>
          <w:bCs/>
          <w:sz w:val="24"/>
          <w:szCs w:val="24"/>
        </w:rPr>
        <w:t>About the American Association of People with Disabilities (AAPD)</w:t>
      </w:r>
    </w:p>
    <w:p w14:paraId="26532D3A" w14:textId="77777777" w:rsidR="001C41EC" w:rsidRPr="00C86963" w:rsidRDefault="001C41EC" w:rsidP="001C41EC">
      <w:pPr>
        <w:widowControl w:val="0"/>
        <w:autoSpaceDE w:val="0"/>
        <w:autoSpaceDN w:val="0"/>
        <w:adjustRightInd w:val="0"/>
        <w:jc w:val="both"/>
        <w:rPr>
          <w:rFonts w:ascii="Times New Roman" w:hAnsi="Times New Roman" w:cs="Times New Roman"/>
          <w:i/>
          <w:iCs/>
          <w:sz w:val="24"/>
          <w:szCs w:val="24"/>
        </w:rPr>
      </w:pPr>
      <w:r w:rsidRPr="00C86963">
        <w:rPr>
          <w:rStyle w:val="Emphasis"/>
          <w:rFonts w:ascii="Times New Roman" w:hAnsi="Times New Roman" w:cs="Times New Roman"/>
          <w:i w:val="0"/>
          <w:sz w:val="24"/>
          <w:szCs w:val="24"/>
        </w:rPr>
        <w:t xml:space="preserve">The American Association of People with Disabilities is the nation's largest disability rights organization. AAPD promotes equal opportunity, economic power, independent living, and political participation for people with disabilities. AAPD’s members, including people with disabilities and family, friends, and supporters, represent a powerful force for change. To learn more, visit the AAPD Web site: </w:t>
      </w:r>
      <w:hyperlink r:id="rId13" w:history="1">
        <w:r w:rsidRPr="00C86963">
          <w:rPr>
            <w:rStyle w:val="Hyperlink"/>
            <w:rFonts w:ascii="Times New Roman" w:hAnsi="Times New Roman" w:cs="Times New Roman"/>
            <w:color w:val="auto"/>
            <w:sz w:val="24"/>
            <w:szCs w:val="24"/>
          </w:rPr>
          <w:t>www.aapd.com</w:t>
        </w:r>
      </w:hyperlink>
      <w:r w:rsidRPr="00C86963">
        <w:rPr>
          <w:rFonts w:ascii="Times New Roman" w:hAnsi="Times New Roman" w:cs="Times New Roman"/>
          <w:sz w:val="24"/>
          <w:szCs w:val="24"/>
        </w:rPr>
        <w:t>.</w:t>
      </w:r>
      <w:r w:rsidRPr="00C86963">
        <w:rPr>
          <w:rFonts w:ascii="Times New Roman" w:hAnsi="Times New Roman" w:cs="Times New Roman"/>
          <w:i/>
          <w:sz w:val="24"/>
          <w:szCs w:val="24"/>
        </w:rPr>
        <w:t xml:space="preserve"> </w:t>
      </w:r>
    </w:p>
    <w:p w14:paraId="44895C57" w14:textId="77777777" w:rsidR="001C41EC" w:rsidRPr="00C86963" w:rsidRDefault="001C41EC" w:rsidP="009045C4">
      <w:pPr>
        <w:jc w:val="both"/>
        <w:rPr>
          <w:rFonts w:ascii="Times New Roman" w:hAnsi="Times New Roman" w:cs="Times New Roman"/>
          <w:sz w:val="24"/>
          <w:szCs w:val="24"/>
        </w:rPr>
      </w:pPr>
    </w:p>
    <w:p w14:paraId="72168774" w14:textId="77777777" w:rsidR="002772B4" w:rsidRPr="00C86963" w:rsidRDefault="00163F0F" w:rsidP="009045C4">
      <w:pPr>
        <w:jc w:val="both"/>
        <w:rPr>
          <w:rFonts w:ascii="Times New Roman" w:hAnsi="Times New Roman" w:cs="Times New Roman"/>
          <w:b/>
          <w:sz w:val="24"/>
          <w:szCs w:val="24"/>
        </w:rPr>
      </w:pPr>
      <w:r w:rsidRPr="00C86963">
        <w:rPr>
          <w:rFonts w:ascii="Times New Roman" w:hAnsi="Times New Roman" w:cs="Times New Roman"/>
          <w:b/>
          <w:sz w:val="24"/>
          <w:szCs w:val="24"/>
        </w:rPr>
        <w:t>About JPMorgan Chase &amp; Co.</w:t>
      </w:r>
    </w:p>
    <w:p w14:paraId="65574FF8" w14:textId="77777777" w:rsidR="009045C4" w:rsidRPr="00C86963" w:rsidRDefault="002772B4" w:rsidP="009045C4">
      <w:pPr>
        <w:pStyle w:val="Normal1"/>
        <w:jc w:val="both"/>
        <w:rPr>
          <w:rFonts w:ascii="Times New Roman" w:hAnsi="Times New Roman" w:cs="Times New Roman"/>
          <w:sz w:val="24"/>
          <w:szCs w:val="24"/>
        </w:rPr>
      </w:pPr>
      <w:r w:rsidRPr="00C86963">
        <w:rPr>
          <w:rFonts w:ascii="Times New Roman" w:hAnsi="Times New Roman" w:cs="Times New Roman"/>
          <w:sz w:val="24"/>
          <w:szCs w:val="24"/>
        </w:rPr>
        <w:t xml:space="preserve">JPMorgan Chase &amp; Co. (NYSE: JPM) is a leading global financial services firm with assets of $2.5 trillion and operations worldwide. The Firm is a leader in investment banking, financial services for consumers and small businesses, commercial banking, financial transaction processing, and asset management. A component of the Dow Jones Industrial Average, JPMorgan Chase &amp; Co. serves millions of consumers in the United States and many of the world's most prominent corporate, institutional and government clients under its J.P. Morgan and Chase brands. Information about JPMorgan Chase &amp; Co. is available at </w:t>
      </w:r>
      <w:hyperlink r:id="rId14" w:history="1">
        <w:r w:rsidRPr="00C86963">
          <w:rPr>
            <w:rStyle w:val="Hyperlink"/>
            <w:rFonts w:ascii="Times New Roman" w:hAnsi="Times New Roman" w:cs="Times New Roman"/>
            <w:sz w:val="24"/>
            <w:szCs w:val="24"/>
          </w:rPr>
          <w:t>www.jpmorganchase.com</w:t>
        </w:r>
      </w:hyperlink>
      <w:r w:rsidRPr="00C86963">
        <w:rPr>
          <w:rFonts w:ascii="Times New Roman" w:hAnsi="Times New Roman" w:cs="Times New Roman"/>
          <w:sz w:val="24"/>
          <w:szCs w:val="24"/>
        </w:rPr>
        <w:t>.</w:t>
      </w:r>
    </w:p>
    <w:p w14:paraId="61A3CD69" w14:textId="77777777" w:rsidR="009045C4" w:rsidRPr="00C86963" w:rsidRDefault="009045C4" w:rsidP="009045C4">
      <w:pPr>
        <w:rPr>
          <w:rFonts w:ascii="Times New Roman" w:hAnsi="Times New Roman" w:cs="Times New Roman"/>
          <w:sz w:val="24"/>
          <w:szCs w:val="24"/>
        </w:rPr>
      </w:pPr>
    </w:p>
    <w:p w14:paraId="7D464021" w14:textId="77777777" w:rsidR="00E23709" w:rsidRPr="00DB3AE1" w:rsidRDefault="00E23709" w:rsidP="00E23709">
      <w:pPr>
        <w:pStyle w:val="Normal1"/>
        <w:jc w:val="center"/>
        <w:rPr>
          <w:rFonts w:ascii="Times New Roman" w:hAnsi="Times New Roman" w:cs="Times New Roman"/>
          <w:szCs w:val="22"/>
        </w:rPr>
      </w:pPr>
      <w:r>
        <w:rPr>
          <w:rFonts w:ascii="Times New Roman" w:hAnsi="Times New Roman" w:cs="Times New Roman"/>
          <w:szCs w:val="22"/>
        </w:rPr>
        <w:t>####</w:t>
      </w:r>
    </w:p>
    <w:p w14:paraId="640C19B2" w14:textId="77777777" w:rsidR="00343E3B" w:rsidRPr="00C86963" w:rsidRDefault="00343E3B">
      <w:pPr>
        <w:rPr>
          <w:rFonts w:ascii="Times New Roman" w:hAnsi="Times New Roman" w:cs="Times New Roman"/>
          <w:sz w:val="24"/>
          <w:szCs w:val="24"/>
        </w:rPr>
      </w:pPr>
    </w:p>
    <w:sectPr w:rsidR="00343E3B" w:rsidRPr="00C86963" w:rsidSect="00E23709">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71BC3"/>
    <w:multiLevelType w:val="hybridMultilevel"/>
    <w:tmpl w:val="C442B2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dGqKRrTanq5BdXmchizBtNQMbZs=" w:salt="fkDzL8Q02hT7Fa9KQJ/9Fw=="/>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C4"/>
    <w:rsid w:val="00124BF3"/>
    <w:rsid w:val="00163F0F"/>
    <w:rsid w:val="001C41EC"/>
    <w:rsid w:val="0022474E"/>
    <w:rsid w:val="002265C2"/>
    <w:rsid w:val="00241C35"/>
    <w:rsid w:val="002772B4"/>
    <w:rsid w:val="00343E3B"/>
    <w:rsid w:val="0054028E"/>
    <w:rsid w:val="00593F5A"/>
    <w:rsid w:val="005B0D31"/>
    <w:rsid w:val="005E650A"/>
    <w:rsid w:val="00675164"/>
    <w:rsid w:val="007D20F0"/>
    <w:rsid w:val="00883EB4"/>
    <w:rsid w:val="008E59E4"/>
    <w:rsid w:val="009045C4"/>
    <w:rsid w:val="00990C97"/>
    <w:rsid w:val="009B56BF"/>
    <w:rsid w:val="00AA574A"/>
    <w:rsid w:val="00B173A6"/>
    <w:rsid w:val="00C86963"/>
    <w:rsid w:val="00D465C7"/>
    <w:rsid w:val="00DA46A8"/>
    <w:rsid w:val="00E23709"/>
    <w:rsid w:val="00F3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8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C4"/>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pPr>
      <w:spacing w:line="240" w:lineRule="auto"/>
    </w:pPr>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9045C4"/>
    <w:pPr>
      <w:spacing w:line="276" w:lineRule="auto"/>
    </w:pPr>
    <w:rPr>
      <w:rFonts w:ascii="Arial" w:eastAsia="Arial" w:hAnsi="Arial" w:cs="Arial"/>
      <w:color w:val="000000"/>
      <w:sz w:val="22"/>
      <w:szCs w:val="20"/>
    </w:rPr>
  </w:style>
  <w:style w:type="character" w:styleId="Hyperlink">
    <w:name w:val="Hyperlink"/>
    <w:uiPriority w:val="99"/>
    <w:unhideWhenUsed/>
    <w:rsid w:val="009045C4"/>
    <w:rPr>
      <w:color w:val="0000FF"/>
      <w:u w:val="single"/>
    </w:rPr>
  </w:style>
  <w:style w:type="character" w:styleId="Emphasis">
    <w:name w:val="Emphasis"/>
    <w:uiPriority w:val="20"/>
    <w:qFormat/>
    <w:rsid w:val="009045C4"/>
    <w:rPr>
      <w:b w:val="0"/>
      <w:bCs w:val="0"/>
      <w:i/>
      <w:iCs/>
    </w:rPr>
  </w:style>
  <w:style w:type="paragraph" w:styleId="NormalWeb">
    <w:name w:val="Normal (Web)"/>
    <w:basedOn w:val="Normal"/>
    <w:uiPriority w:val="99"/>
    <w:unhideWhenUsed/>
    <w:rsid w:val="002265C2"/>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2265C2"/>
    <w:pPr>
      <w:spacing w:line="240" w:lineRule="auto"/>
      <w:ind w:left="720"/>
    </w:pPr>
    <w:rPr>
      <w:rFonts w:ascii="Calibri" w:eastAsiaTheme="minorHAnsi" w:hAnsi="Calibri" w:cs="Calibri"/>
      <w:color w:val="auto"/>
      <w:szCs w:val="22"/>
    </w:rPr>
  </w:style>
  <w:style w:type="character" w:styleId="FollowedHyperlink">
    <w:name w:val="FollowedHyperlink"/>
    <w:basedOn w:val="DefaultParagraphFont"/>
    <w:uiPriority w:val="99"/>
    <w:semiHidden/>
    <w:unhideWhenUsed/>
    <w:rsid w:val="00E237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C4"/>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pPr>
      <w:spacing w:line="240" w:lineRule="auto"/>
    </w:pPr>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9045C4"/>
    <w:pPr>
      <w:spacing w:line="276" w:lineRule="auto"/>
    </w:pPr>
    <w:rPr>
      <w:rFonts w:ascii="Arial" w:eastAsia="Arial" w:hAnsi="Arial" w:cs="Arial"/>
      <w:color w:val="000000"/>
      <w:sz w:val="22"/>
      <w:szCs w:val="20"/>
    </w:rPr>
  </w:style>
  <w:style w:type="character" w:styleId="Hyperlink">
    <w:name w:val="Hyperlink"/>
    <w:uiPriority w:val="99"/>
    <w:unhideWhenUsed/>
    <w:rsid w:val="009045C4"/>
    <w:rPr>
      <w:color w:val="0000FF"/>
      <w:u w:val="single"/>
    </w:rPr>
  </w:style>
  <w:style w:type="character" w:styleId="Emphasis">
    <w:name w:val="Emphasis"/>
    <w:uiPriority w:val="20"/>
    <w:qFormat/>
    <w:rsid w:val="009045C4"/>
    <w:rPr>
      <w:b w:val="0"/>
      <w:bCs w:val="0"/>
      <w:i/>
      <w:iCs/>
    </w:rPr>
  </w:style>
  <w:style w:type="paragraph" w:styleId="NormalWeb">
    <w:name w:val="Normal (Web)"/>
    <w:basedOn w:val="Normal"/>
    <w:uiPriority w:val="99"/>
    <w:unhideWhenUsed/>
    <w:rsid w:val="002265C2"/>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2265C2"/>
    <w:pPr>
      <w:spacing w:line="240" w:lineRule="auto"/>
      <w:ind w:left="720"/>
    </w:pPr>
    <w:rPr>
      <w:rFonts w:ascii="Calibri" w:eastAsiaTheme="minorHAnsi" w:hAnsi="Calibri" w:cs="Calibri"/>
      <w:color w:val="auto"/>
      <w:szCs w:val="22"/>
    </w:rPr>
  </w:style>
  <w:style w:type="character" w:styleId="FollowedHyperlink">
    <w:name w:val="FollowedHyperlink"/>
    <w:basedOn w:val="DefaultParagraphFont"/>
    <w:uiPriority w:val="99"/>
    <w:semiHidden/>
    <w:unhideWhenUsed/>
    <w:rsid w:val="00E237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9038">
      <w:bodyDiv w:val="1"/>
      <w:marLeft w:val="0"/>
      <w:marRight w:val="0"/>
      <w:marTop w:val="0"/>
      <w:marBottom w:val="0"/>
      <w:divBdr>
        <w:top w:val="none" w:sz="0" w:space="0" w:color="auto"/>
        <w:left w:val="none" w:sz="0" w:space="0" w:color="auto"/>
        <w:bottom w:val="none" w:sz="0" w:space="0" w:color="auto"/>
        <w:right w:val="none" w:sz="0" w:space="0" w:color="auto"/>
      </w:divBdr>
    </w:div>
    <w:div w:id="332882863">
      <w:bodyDiv w:val="1"/>
      <w:marLeft w:val="0"/>
      <w:marRight w:val="0"/>
      <w:marTop w:val="0"/>
      <w:marBottom w:val="0"/>
      <w:divBdr>
        <w:top w:val="none" w:sz="0" w:space="0" w:color="auto"/>
        <w:left w:val="none" w:sz="0" w:space="0" w:color="auto"/>
        <w:bottom w:val="none" w:sz="0" w:space="0" w:color="auto"/>
        <w:right w:val="none" w:sz="0" w:space="0" w:color="auto"/>
      </w:divBdr>
    </w:div>
    <w:div w:id="541283073">
      <w:bodyDiv w:val="1"/>
      <w:marLeft w:val="0"/>
      <w:marRight w:val="0"/>
      <w:marTop w:val="0"/>
      <w:marBottom w:val="0"/>
      <w:divBdr>
        <w:top w:val="none" w:sz="0" w:space="0" w:color="auto"/>
        <w:left w:val="none" w:sz="0" w:space="0" w:color="auto"/>
        <w:bottom w:val="none" w:sz="0" w:space="0" w:color="auto"/>
        <w:right w:val="none" w:sz="0" w:space="0" w:color="auto"/>
      </w:divBdr>
    </w:div>
    <w:div w:id="982856394">
      <w:bodyDiv w:val="1"/>
      <w:marLeft w:val="0"/>
      <w:marRight w:val="0"/>
      <w:marTop w:val="0"/>
      <w:marBottom w:val="0"/>
      <w:divBdr>
        <w:top w:val="none" w:sz="0" w:space="0" w:color="auto"/>
        <w:left w:val="none" w:sz="0" w:space="0" w:color="auto"/>
        <w:bottom w:val="none" w:sz="0" w:space="0" w:color="auto"/>
        <w:right w:val="none" w:sz="0" w:space="0" w:color="auto"/>
      </w:divBdr>
    </w:div>
    <w:div w:id="1751385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isabilityequalityindex.org/" TargetMode="External"/><Relationship Id="rId12" Type="http://schemas.openxmlformats.org/officeDocument/2006/relationships/hyperlink" Target="http://www.usbln.org" TargetMode="External"/><Relationship Id="rId13" Type="http://schemas.openxmlformats.org/officeDocument/2006/relationships/hyperlink" Target="http://www.aapd.com" TargetMode="External"/><Relationship Id="rId14" Type="http://schemas.openxmlformats.org/officeDocument/2006/relationships/hyperlink" Target="http://www.jpmorganchase.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anita@usbln.org" TargetMode="External"/><Relationship Id="rId10" Type="http://schemas.openxmlformats.org/officeDocument/2006/relationships/hyperlink" Target="mailto:liz@usbl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913</Words>
  <Characters>5207</Characters>
  <Application>Microsoft Macintosh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JPMorgan Chase and Co.</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Jani Willis</cp:lastModifiedBy>
  <cp:revision>6</cp:revision>
  <dcterms:created xsi:type="dcterms:W3CDTF">2014-12-11T15:45:00Z</dcterms:created>
  <dcterms:modified xsi:type="dcterms:W3CDTF">2014-12-12T14:07:00Z</dcterms:modified>
</cp:coreProperties>
</file>