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AC4F6" w14:textId="77777777" w:rsidR="00060984" w:rsidRDefault="00060984" w:rsidP="00060984">
      <w:pPr>
        <w:jc w:val="center"/>
      </w:pPr>
      <w:r>
        <w:rPr>
          <w:noProof/>
        </w:rPr>
        <w:drawing>
          <wp:inline distT="0" distB="0" distL="0" distR="0" wp14:anchorId="6FC80342" wp14:editId="6731EA8B">
            <wp:extent cx="4552950" cy="1209675"/>
            <wp:effectExtent l="0" t="0" r="0" b="9525"/>
            <wp:docPr id="1" name="Picture 1" descr="USBLN Logo&#10;www.usbl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LN Logo&#10;www.usbln.or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52950" cy="1209675"/>
                    </a:xfrm>
                    <a:prstGeom prst="rect">
                      <a:avLst/>
                    </a:prstGeom>
                    <a:noFill/>
                    <a:ln>
                      <a:noFill/>
                    </a:ln>
                  </pic:spPr>
                </pic:pic>
              </a:graphicData>
            </a:graphic>
          </wp:inline>
        </w:drawing>
      </w:r>
    </w:p>
    <w:p w14:paraId="4422D82D" w14:textId="77777777" w:rsidR="00060984" w:rsidRDefault="00060984" w:rsidP="00060984"/>
    <w:p w14:paraId="0594A823" w14:textId="16F518AE" w:rsidR="00060984" w:rsidRDefault="00523CD3" w:rsidP="00C624F8">
      <w:pPr>
        <w:jc w:val="center"/>
        <w:rPr>
          <w:b/>
          <w:sz w:val="28"/>
          <w:szCs w:val="28"/>
        </w:rPr>
      </w:pPr>
      <w:r>
        <w:rPr>
          <w:b/>
          <w:sz w:val="28"/>
          <w:szCs w:val="28"/>
        </w:rPr>
        <w:t xml:space="preserve">USBLN technology </w:t>
      </w:r>
      <w:r w:rsidR="000B480F">
        <w:rPr>
          <w:b/>
          <w:sz w:val="28"/>
          <w:szCs w:val="28"/>
        </w:rPr>
        <w:t>HUB</w:t>
      </w:r>
      <w:r>
        <w:rPr>
          <w:b/>
          <w:sz w:val="28"/>
          <w:szCs w:val="28"/>
        </w:rPr>
        <w:t xml:space="preserve"> to connect certified disability-owned businesses to corporate buyers</w:t>
      </w:r>
    </w:p>
    <w:p w14:paraId="6C8FAFCB" w14:textId="4F70338C" w:rsidR="00604614" w:rsidRPr="00604614" w:rsidRDefault="00523CD3" w:rsidP="00604614">
      <w:pPr>
        <w:jc w:val="center"/>
        <w:rPr>
          <w:b/>
          <w:sz w:val="24"/>
          <w:szCs w:val="24"/>
        </w:rPr>
      </w:pPr>
      <w:r>
        <w:rPr>
          <w:b/>
          <w:sz w:val="24"/>
          <w:szCs w:val="24"/>
        </w:rPr>
        <w:t>Tool will help promote j</w:t>
      </w:r>
      <w:r w:rsidR="00445275">
        <w:rPr>
          <w:b/>
          <w:sz w:val="24"/>
          <w:szCs w:val="24"/>
        </w:rPr>
        <w:t>ob creation and competitive contracts</w:t>
      </w:r>
    </w:p>
    <w:p w14:paraId="65F0CEEC" w14:textId="1ABE1A08" w:rsidR="00C624F8" w:rsidRPr="00433A93" w:rsidRDefault="00C624F8" w:rsidP="00060984">
      <w:pPr>
        <w:rPr>
          <w:sz w:val="20"/>
        </w:rPr>
      </w:pPr>
    </w:p>
    <w:p w14:paraId="13FA3ED7" w14:textId="344E58BC" w:rsidR="00060984" w:rsidRPr="00433A93" w:rsidRDefault="00060984" w:rsidP="00060984">
      <w:pPr>
        <w:rPr>
          <w:sz w:val="20"/>
        </w:rPr>
      </w:pPr>
      <w:r w:rsidRPr="00433A93">
        <w:rPr>
          <w:sz w:val="20"/>
        </w:rPr>
        <w:t>For Immediate Release</w:t>
      </w:r>
      <w:r w:rsidRPr="00433A93">
        <w:rPr>
          <w:sz w:val="20"/>
        </w:rPr>
        <w:tab/>
      </w:r>
      <w:r w:rsidRPr="00433A93">
        <w:rPr>
          <w:sz w:val="20"/>
        </w:rPr>
        <w:tab/>
      </w:r>
      <w:r w:rsidRPr="00433A93">
        <w:rPr>
          <w:sz w:val="20"/>
        </w:rPr>
        <w:tab/>
      </w:r>
      <w:r w:rsidRPr="00433A93">
        <w:rPr>
          <w:sz w:val="20"/>
        </w:rPr>
        <w:tab/>
      </w:r>
      <w:r w:rsidRPr="00433A93">
        <w:rPr>
          <w:sz w:val="20"/>
        </w:rPr>
        <w:tab/>
      </w:r>
      <w:r w:rsidRPr="00433A93">
        <w:rPr>
          <w:sz w:val="20"/>
        </w:rPr>
        <w:tab/>
      </w:r>
      <w:r w:rsidRPr="00433A93">
        <w:rPr>
          <w:sz w:val="20"/>
        </w:rPr>
        <w:tab/>
      </w:r>
      <w:r w:rsidRPr="00433A93">
        <w:rPr>
          <w:sz w:val="20"/>
        </w:rPr>
        <w:tab/>
      </w:r>
      <w:r w:rsidR="00945FD6">
        <w:rPr>
          <w:sz w:val="20"/>
        </w:rPr>
        <w:t xml:space="preserve">Contact: </w:t>
      </w:r>
      <w:hyperlink r:id="rId9" w:history="1">
        <w:r w:rsidR="00945FD6" w:rsidRPr="00945FD6">
          <w:rPr>
            <w:rStyle w:val="Hyperlink"/>
            <w:sz w:val="20"/>
          </w:rPr>
          <w:t>Shawna Berger</w:t>
        </w:r>
      </w:hyperlink>
      <w:r w:rsidR="00945FD6">
        <w:rPr>
          <w:sz w:val="20"/>
        </w:rPr>
        <w:t xml:space="preserve"> </w:t>
      </w:r>
    </w:p>
    <w:p w14:paraId="02496931" w14:textId="503AE02C" w:rsidR="00060984" w:rsidRPr="00433A93" w:rsidRDefault="00604614" w:rsidP="00060984">
      <w:pPr>
        <w:rPr>
          <w:sz w:val="20"/>
        </w:rPr>
      </w:pPr>
      <w:r>
        <w:rPr>
          <w:color w:val="auto"/>
          <w:sz w:val="20"/>
        </w:rPr>
        <w:t>Sept. 13, 2016</w:t>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t>Phone: (800) 706-2710</w:t>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t xml:space="preserve">                       </w:t>
      </w:r>
      <w:r w:rsidR="00060984" w:rsidRPr="00433A93">
        <w:rPr>
          <w:sz w:val="20"/>
        </w:rPr>
        <w:tab/>
      </w:r>
      <w:r w:rsidR="00060984" w:rsidRPr="00433A93">
        <w:rPr>
          <w:sz w:val="20"/>
        </w:rPr>
        <w:tab/>
      </w:r>
      <w:r w:rsidR="00060984" w:rsidRPr="00433A93">
        <w:rPr>
          <w:sz w:val="20"/>
        </w:rPr>
        <w:tab/>
        <w:t xml:space="preserve"> </w:t>
      </w:r>
    </w:p>
    <w:p w14:paraId="55554149" w14:textId="77777777" w:rsidR="00060984" w:rsidRPr="00433A93" w:rsidRDefault="00060984" w:rsidP="00060984">
      <w:pPr>
        <w:pStyle w:val="Normal1"/>
        <w:rPr>
          <w:sz w:val="20"/>
        </w:rPr>
      </w:pPr>
    </w:p>
    <w:p w14:paraId="630B0CFC" w14:textId="77777777" w:rsidR="00C624F8" w:rsidRPr="00433A93" w:rsidRDefault="00C624F8" w:rsidP="00D630C8">
      <w:pPr>
        <w:spacing w:line="240" w:lineRule="auto"/>
        <w:rPr>
          <w:color w:val="000000" w:themeColor="text1"/>
          <w:sz w:val="20"/>
        </w:rPr>
      </w:pPr>
    </w:p>
    <w:p w14:paraId="3E10BEE9" w14:textId="3899C2FB" w:rsidR="00632D8F" w:rsidRDefault="00060984" w:rsidP="00755CEF">
      <w:pPr>
        <w:spacing w:line="240" w:lineRule="auto"/>
        <w:rPr>
          <w:color w:val="000000" w:themeColor="text1"/>
          <w:sz w:val="20"/>
        </w:rPr>
      </w:pPr>
      <w:r w:rsidRPr="00433A93">
        <w:rPr>
          <w:color w:val="000000" w:themeColor="text1"/>
          <w:sz w:val="20"/>
        </w:rPr>
        <w:t>WASHINGTON, D</w:t>
      </w:r>
      <w:r w:rsidR="00945FD6">
        <w:rPr>
          <w:color w:val="000000" w:themeColor="text1"/>
          <w:sz w:val="20"/>
        </w:rPr>
        <w:t>.</w:t>
      </w:r>
      <w:r w:rsidRPr="00433A93">
        <w:rPr>
          <w:color w:val="000000" w:themeColor="text1"/>
          <w:sz w:val="20"/>
        </w:rPr>
        <w:t>C</w:t>
      </w:r>
      <w:r w:rsidR="00945FD6">
        <w:rPr>
          <w:color w:val="000000" w:themeColor="text1"/>
          <w:sz w:val="20"/>
        </w:rPr>
        <w:t>.</w:t>
      </w:r>
      <w:r w:rsidRPr="00433A93">
        <w:rPr>
          <w:color w:val="000000" w:themeColor="text1"/>
          <w:sz w:val="20"/>
        </w:rPr>
        <w:t xml:space="preserve"> (</w:t>
      </w:r>
      <w:r w:rsidR="00604614">
        <w:rPr>
          <w:color w:val="000000" w:themeColor="text1"/>
          <w:sz w:val="20"/>
        </w:rPr>
        <w:t>Sept. 13, 2016</w:t>
      </w:r>
      <w:r w:rsidRPr="00433A93">
        <w:rPr>
          <w:color w:val="000000" w:themeColor="text1"/>
          <w:sz w:val="20"/>
        </w:rPr>
        <w:t xml:space="preserve">) – </w:t>
      </w:r>
      <w:r w:rsidR="0096736D">
        <w:rPr>
          <w:color w:val="000000" w:themeColor="text1"/>
          <w:sz w:val="20"/>
        </w:rPr>
        <w:t xml:space="preserve">The </w:t>
      </w:r>
      <w:r w:rsidR="001A4868" w:rsidRPr="00433A93">
        <w:rPr>
          <w:color w:val="000000" w:themeColor="text1"/>
          <w:sz w:val="20"/>
        </w:rPr>
        <w:t xml:space="preserve">US Business Leadership Network (USBLN) </w:t>
      </w:r>
      <w:r w:rsidR="0096736D">
        <w:rPr>
          <w:color w:val="000000" w:themeColor="text1"/>
          <w:sz w:val="20"/>
        </w:rPr>
        <w:t xml:space="preserve">is </w:t>
      </w:r>
      <w:r w:rsidR="00523CD3">
        <w:rPr>
          <w:color w:val="000000" w:themeColor="text1"/>
          <w:sz w:val="20"/>
        </w:rPr>
        <w:t>launching its new Disability Supplier Diversity Program (DSDP) technology tool, which will provide certified disability-owned</w:t>
      </w:r>
      <w:r w:rsidR="00445275">
        <w:rPr>
          <w:color w:val="000000" w:themeColor="text1"/>
          <w:sz w:val="20"/>
        </w:rPr>
        <w:t xml:space="preserve"> and service-disabled veteran disability-owned</w:t>
      </w:r>
      <w:r w:rsidR="00523CD3">
        <w:rPr>
          <w:color w:val="000000" w:themeColor="text1"/>
          <w:sz w:val="20"/>
        </w:rPr>
        <w:t xml:space="preserve"> businesses the opportunity to promote their </w:t>
      </w:r>
      <w:r w:rsidR="009E42AD">
        <w:rPr>
          <w:color w:val="000000" w:themeColor="text1"/>
          <w:sz w:val="20"/>
        </w:rPr>
        <w:t>cost-competitive</w:t>
      </w:r>
      <w:r w:rsidR="00523CD3">
        <w:rPr>
          <w:color w:val="000000" w:themeColor="text1"/>
          <w:sz w:val="20"/>
        </w:rPr>
        <w:t xml:space="preserve"> businesses to corporate buyers</w:t>
      </w:r>
      <w:r w:rsidR="00445275">
        <w:rPr>
          <w:color w:val="000000" w:themeColor="text1"/>
          <w:sz w:val="20"/>
        </w:rPr>
        <w:t xml:space="preserve"> and decision makers</w:t>
      </w:r>
      <w:r w:rsidR="00523CD3">
        <w:rPr>
          <w:color w:val="000000" w:themeColor="text1"/>
          <w:sz w:val="20"/>
        </w:rPr>
        <w:t xml:space="preserve">. </w:t>
      </w:r>
    </w:p>
    <w:p w14:paraId="6895CFE7" w14:textId="77777777" w:rsidR="00632D8F" w:rsidRDefault="00632D8F" w:rsidP="00755CEF">
      <w:pPr>
        <w:spacing w:line="240" w:lineRule="auto"/>
        <w:rPr>
          <w:color w:val="000000" w:themeColor="text1"/>
          <w:sz w:val="20"/>
        </w:rPr>
      </w:pPr>
    </w:p>
    <w:p w14:paraId="23391DF0" w14:textId="2ABB0FB6" w:rsidR="00FC6AEB" w:rsidRDefault="00632D8F" w:rsidP="00755CEF">
      <w:pPr>
        <w:spacing w:line="240" w:lineRule="auto"/>
        <w:rPr>
          <w:color w:val="000000" w:themeColor="text1"/>
          <w:sz w:val="20"/>
        </w:rPr>
      </w:pPr>
      <w:r>
        <w:rPr>
          <w:color w:val="000000" w:themeColor="text1"/>
          <w:sz w:val="20"/>
        </w:rPr>
        <w:t xml:space="preserve">The USBLN’s certification process is a critical tool to assist disability-owned business enterprises (DOBEs) and service-disabled veteran disability-owned business enterprises (SDV-DOBEs) access to supply chain contracting opportunities. The new </w:t>
      </w:r>
      <w:hyperlink r:id="rId10" w:history="1">
        <w:r w:rsidRPr="002336D9">
          <w:rPr>
            <w:rStyle w:val="Hyperlink"/>
            <w:sz w:val="20"/>
          </w:rPr>
          <w:t>USBLN Certification and Sourcing HUB</w:t>
        </w:r>
      </w:hyperlink>
      <w:r>
        <w:rPr>
          <w:color w:val="000000" w:themeColor="text1"/>
          <w:sz w:val="20"/>
        </w:rPr>
        <w:t xml:space="preserve"> will allow the organization to certify more DOBEs and SDV-DOBEs by improving the efficiency of the overall certification and administrative </w:t>
      </w:r>
      <w:r w:rsidR="000B480F">
        <w:rPr>
          <w:color w:val="000000" w:themeColor="text1"/>
          <w:sz w:val="20"/>
        </w:rPr>
        <w:t>processes. T</w:t>
      </w:r>
      <w:r>
        <w:rPr>
          <w:color w:val="000000" w:themeColor="text1"/>
          <w:sz w:val="20"/>
        </w:rPr>
        <w:t xml:space="preserve">his expanded pool of disability suppliers will bring increased innovation and competitiveness to the marketplace, promote job creation and provide people with disabilities greater self-employment and economic opportunities. </w:t>
      </w:r>
    </w:p>
    <w:p w14:paraId="353ABE40" w14:textId="29A172D2" w:rsidR="00632D8F" w:rsidRDefault="00632D8F" w:rsidP="00755CEF">
      <w:pPr>
        <w:spacing w:line="240" w:lineRule="auto"/>
        <w:rPr>
          <w:color w:val="000000" w:themeColor="text1"/>
          <w:sz w:val="20"/>
        </w:rPr>
      </w:pPr>
    </w:p>
    <w:p w14:paraId="7A3C102F" w14:textId="3F0DB3ED" w:rsidR="00632D8F" w:rsidRDefault="00632D8F" w:rsidP="00755CEF">
      <w:pPr>
        <w:spacing w:line="240" w:lineRule="auto"/>
        <w:rPr>
          <w:color w:val="000000" w:themeColor="text1"/>
          <w:sz w:val="20"/>
        </w:rPr>
      </w:pPr>
      <w:r>
        <w:rPr>
          <w:color w:val="000000" w:themeColor="text1"/>
          <w:sz w:val="20"/>
        </w:rPr>
        <w:t>“As we enhance our outreach and provide a sourcing technology sol</w:t>
      </w:r>
      <w:r w:rsidR="004D0DD3">
        <w:rPr>
          <w:color w:val="000000" w:themeColor="text1"/>
          <w:sz w:val="20"/>
        </w:rPr>
        <w:t>ution that our corporate partners</w:t>
      </w:r>
      <w:r>
        <w:rPr>
          <w:color w:val="000000" w:themeColor="text1"/>
          <w:sz w:val="20"/>
        </w:rPr>
        <w:t xml:space="preserve"> </w:t>
      </w:r>
      <w:r w:rsidR="004D0DD3">
        <w:rPr>
          <w:color w:val="000000" w:themeColor="text1"/>
          <w:sz w:val="20"/>
        </w:rPr>
        <w:t>expect</w:t>
      </w:r>
      <w:r>
        <w:rPr>
          <w:color w:val="000000" w:themeColor="text1"/>
          <w:sz w:val="20"/>
        </w:rPr>
        <w:t xml:space="preserve">, we believe a major outcome will be an increase in business for our certified disability-owned businesses,” said Jill Houghton, President and CEO, </w:t>
      </w:r>
      <w:r w:rsidRPr="002336D9">
        <w:rPr>
          <w:color w:val="000000" w:themeColor="text1"/>
          <w:sz w:val="20"/>
        </w:rPr>
        <w:t>USBLN</w:t>
      </w:r>
      <w:r>
        <w:rPr>
          <w:color w:val="000000" w:themeColor="text1"/>
          <w:sz w:val="20"/>
        </w:rPr>
        <w:t>. “We are thankful for our founding partners</w:t>
      </w:r>
      <w:r w:rsidR="00445275">
        <w:rPr>
          <w:color w:val="000000" w:themeColor="text1"/>
          <w:sz w:val="20"/>
        </w:rPr>
        <w:t xml:space="preserve"> </w:t>
      </w:r>
      <w:hyperlink r:id="rId11" w:history="1">
        <w:r w:rsidR="00445275" w:rsidRPr="002336D9">
          <w:rPr>
            <w:rStyle w:val="Hyperlink"/>
            <w:sz w:val="20"/>
          </w:rPr>
          <w:t>Mitsubishi Electric America Foundation</w:t>
        </w:r>
      </w:hyperlink>
      <w:r>
        <w:rPr>
          <w:color w:val="000000" w:themeColor="text1"/>
          <w:sz w:val="20"/>
        </w:rPr>
        <w:t xml:space="preserve">, </w:t>
      </w:r>
      <w:hyperlink r:id="rId12" w:history="1">
        <w:r w:rsidRPr="002336D9">
          <w:rPr>
            <w:rStyle w:val="Hyperlink"/>
            <w:sz w:val="20"/>
          </w:rPr>
          <w:t>Northrop Grumman</w:t>
        </w:r>
        <w:r w:rsidR="00445275" w:rsidRPr="002336D9">
          <w:rPr>
            <w:rStyle w:val="Hyperlink"/>
            <w:sz w:val="20"/>
          </w:rPr>
          <w:t xml:space="preserve"> Corporation</w:t>
        </w:r>
      </w:hyperlink>
      <w:r w:rsidR="00445275">
        <w:rPr>
          <w:color w:val="000000" w:themeColor="text1"/>
          <w:sz w:val="20"/>
        </w:rPr>
        <w:t xml:space="preserve">, </w:t>
      </w:r>
      <w:hyperlink r:id="rId13" w:history="1">
        <w:r w:rsidRPr="002336D9">
          <w:rPr>
            <w:rStyle w:val="Hyperlink"/>
            <w:sz w:val="20"/>
          </w:rPr>
          <w:t>Wells Fargo</w:t>
        </w:r>
      </w:hyperlink>
      <w:bookmarkStart w:id="0" w:name="_GoBack"/>
      <w:bookmarkEnd w:id="0"/>
      <w:r w:rsidR="00445275">
        <w:rPr>
          <w:color w:val="000000" w:themeColor="text1"/>
          <w:sz w:val="20"/>
        </w:rPr>
        <w:t xml:space="preserve"> and our technology partner, </w:t>
      </w:r>
      <w:hyperlink r:id="rId14" w:history="1">
        <w:r w:rsidR="00445275" w:rsidRPr="002336D9">
          <w:rPr>
            <w:rStyle w:val="Hyperlink"/>
            <w:sz w:val="20"/>
          </w:rPr>
          <w:t>AudioEye</w:t>
        </w:r>
      </w:hyperlink>
      <w:r w:rsidR="00445275">
        <w:rPr>
          <w:color w:val="000000" w:themeColor="text1"/>
          <w:sz w:val="20"/>
        </w:rPr>
        <w:t>,</w:t>
      </w:r>
      <w:r>
        <w:rPr>
          <w:color w:val="000000" w:themeColor="text1"/>
          <w:sz w:val="20"/>
        </w:rPr>
        <w:t xml:space="preserve"> for their commitment to expanding economic </w:t>
      </w:r>
      <w:r w:rsidR="004D0DD3">
        <w:rPr>
          <w:color w:val="000000" w:themeColor="text1"/>
          <w:sz w:val="20"/>
        </w:rPr>
        <w:t>opportunities</w:t>
      </w:r>
      <w:r>
        <w:rPr>
          <w:color w:val="000000" w:themeColor="text1"/>
          <w:sz w:val="20"/>
        </w:rPr>
        <w:t xml:space="preserve"> for disability</w:t>
      </w:r>
      <w:r w:rsidR="004D0DD3">
        <w:rPr>
          <w:color w:val="000000" w:themeColor="text1"/>
          <w:sz w:val="20"/>
        </w:rPr>
        <w:t xml:space="preserve"> suppliers.” </w:t>
      </w:r>
    </w:p>
    <w:p w14:paraId="29269BD6" w14:textId="14AC05AD" w:rsidR="004709F3" w:rsidRDefault="004709F3" w:rsidP="004709F3">
      <w:pPr>
        <w:spacing w:line="240" w:lineRule="auto"/>
        <w:rPr>
          <w:sz w:val="20"/>
        </w:rPr>
      </w:pPr>
    </w:p>
    <w:p w14:paraId="35B337FE" w14:textId="220567C4" w:rsidR="004709F3" w:rsidRPr="004709F3" w:rsidRDefault="004709F3" w:rsidP="004709F3">
      <w:pPr>
        <w:spacing w:line="240" w:lineRule="auto"/>
        <w:rPr>
          <w:rFonts w:ascii="Calibri" w:eastAsiaTheme="minorHAnsi" w:hAnsi="Calibri" w:cs="Times New Roman"/>
          <w:color w:val="1F497D"/>
          <w:sz w:val="20"/>
        </w:rPr>
      </w:pPr>
      <w:r w:rsidRPr="004709F3">
        <w:rPr>
          <w:color w:val="1F497D"/>
          <w:sz w:val="20"/>
        </w:rPr>
        <w:t>“</w:t>
      </w:r>
      <w:r w:rsidRPr="004709F3">
        <w:rPr>
          <w:sz w:val="20"/>
        </w:rPr>
        <w:t>At Northrop Grumman Corporation, we strive to provide equal access a</w:t>
      </w:r>
      <w:r>
        <w:rPr>
          <w:sz w:val="20"/>
        </w:rPr>
        <w:t xml:space="preserve">nd opportunity to all suppliers,” said </w:t>
      </w:r>
      <w:r w:rsidR="00445275" w:rsidRPr="002629C6">
        <w:rPr>
          <w:sz w:val="20"/>
        </w:rPr>
        <w:t xml:space="preserve">Gloria Pualani, Corporate Director, Global Supplier Diversity </w:t>
      </w:r>
      <w:r w:rsidR="002629C6" w:rsidRPr="002629C6">
        <w:rPr>
          <w:sz w:val="20"/>
        </w:rPr>
        <w:t xml:space="preserve">Programs </w:t>
      </w:r>
      <w:r w:rsidR="00445275" w:rsidRPr="002629C6">
        <w:rPr>
          <w:sz w:val="20"/>
        </w:rPr>
        <w:t>and Government Relations, Northrop Grumman Corporation</w:t>
      </w:r>
      <w:r>
        <w:rPr>
          <w:sz w:val="20"/>
        </w:rPr>
        <w:t>. “</w:t>
      </w:r>
      <w:r w:rsidRPr="004709F3">
        <w:rPr>
          <w:sz w:val="20"/>
        </w:rPr>
        <w:t>We believe diversity in our supply base is integral to our continu</w:t>
      </w:r>
      <w:r w:rsidR="00AD584D">
        <w:rPr>
          <w:sz w:val="20"/>
        </w:rPr>
        <w:t>ed success. It strengthens our </w:t>
      </w:r>
      <w:r w:rsidRPr="004709F3">
        <w:rPr>
          <w:sz w:val="20"/>
        </w:rPr>
        <w:t>solutions and b</w:t>
      </w:r>
      <w:r w:rsidR="00AD584D">
        <w:rPr>
          <w:sz w:val="20"/>
        </w:rPr>
        <w:t>uilds value for our customers. </w:t>
      </w:r>
      <w:r w:rsidRPr="004709F3">
        <w:rPr>
          <w:sz w:val="20"/>
        </w:rPr>
        <w:t>The new Certification and Sourcing HUB will allow us to seamlessly access</w:t>
      </w:r>
      <w:r w:rsidR="00AD584D">
        <w:rPr>
          <w:sz w:val="20"/>
        </w:rPr>
        <w:t xml:space="preserve"> the capabilities of certified disability-owned business enterprises and service-disabled veteran disability-owned e</w:t>
      </w:r>
      <w:r w:rsidRPr="004709F3">
        <w:rPr>
          <w:sz w:val="20"/>
        </w:rPr>
        <w:t>nterprises and take advantage o</w:t>
      </w:r>
      <w:r w:rsidR="00AD584D">
        <w:rPr>
          <w:sz w:val="20"/>
        </w:rPr>
        <w:t>f their products and services. </w:t>
      </w:r>
      <w:r w:rsidRPr="004709F3">
        <w:rPr>
          <w:sz w:val="20"/>
        </w:rPr>
        <w:t>Northrop Grumman is proud to be a USBLN founding tech partner and assist in the creation of this new innovative and forward-thinking business solution promoting certification and disability supplier inclusion.”    </w:t>
      </w:r>
    </w:p>
    <w:p w14:paraId="64C4C901" w14:textId="1BEEC273" w:rsidR="004709F3" w:rsidRPr="004709F3" w:rsidRDefault="004709F3" w:rsidP="004709F3">
      <w:pPr>
        <w:spacing w:line="240" w:lineRule="auto"/>
        <w:rPr>
          <w:sz w:val="20"/>
        </w:rPr>
      </w:pPr>
    </w:p>
    <w:p w14:paraId="13EF1656" w14:textId="6203A015" w:rsidR="004709F3" w:rsidRPr="004709F3" w:rsidRDefault="004709F3" w:rsidP="004709F3">
      <w:pPr>
        <w:spacing w:line="240" w:lineRule="auto"/>
        <w:rPr>
          <w:rFonts w:eastAsiaTheme="minorHAnsi"/>
          <w:color w:val="auto"/>
          <w:sz w:val="20"/>
        </w:rPr>
      </w:pPr>
      <w:r w:rsidRPr="004709F3">
        <w:rPr>
          <w:sz w:val="20"/>
        </w:rPr>
        <w:t>“Wells Fargo values and promotes diversity and inclusion in every aspect of our business and at every level of the organization</w:t>
      </w:r>
      <w:r w:rsidR="00C403EF">
        <w:rPr>
          <w:sz w:val="20"/>
        </w:rPr>
        <w:t>,” said Regina Heyward, Senior Vice President and Head of Supplier Diversity, Wells Fargo. “</w:t>
      </w:r>
      <w:r w:rsidRPr="004709F3">
        <w:rPr>
          <w:sz w:val="20"/>
        </w:rPr>
        <w:t>USBLN’s technology expansion will enable us to more effectively locate qualified and value-added suppliers with disabilities who are competitive, innovative, and f</w:t>
      </w:r>
      <w:r w:rsidR="00C403EF">
        <w:rPr>
          <w:sz w:val="20"/>
        </w:rPr>
        <w:t>ocused on providing solutions. </w:t>
      </w:r>
      <w:r w:rsidRPr="004709F3">
        <w:rPr>
          <w:sz w:val="20"/>
        </w:rPr>
        <w:t>We are proud to partner with the US Business Leadership Network to drive performance by leveraging disability inclusion in our supply chain.”</w:t>
      </w:r>
    </w:p>
    <w:p w14:paraId="3B04E9F1" w14:textId="2662821C" w:rsidR="004709F3" w:rsidRDefault="004709F3" w:rsidP="004709F3">
      <w:pPr>
        <w:spacing w:line="240" w:lineRule="auto"/>
        <w:rPr>
          <w:rFonts w:eastAsiaTheme="minorHAnsi"/>
          <w:color w:val="auto"/>
          <w:sz w:val="20"/>
        </w:rPr>
      </w:pPr>
    </w:p>
    <w:p w14:paraId="7AE7AB1C" w14:textId="29779C0D" w:rsidR="00445275" w:rsidRDefault="00445275" w:rsidP="00445275">
      <w:pPr>
        <w:spacing w:line="240" w:lineRule="auto"/>
        <w:rPr>
          <w:sz w:val="20"/>
        </w:rPr>
      </w:pPr>
      <w:r w:rsidRPr="004709F3">
        <w:rPr>
          <w:sz w:val="20"/>
        </w:rPr>
        <w:t>“At Mitsubishi Electric America Foundation, we are dedicated to promoting the full inclusion of people with disabilities in society by empowerin</w:t>
      </w:r>
      <w:r>
        <w:rPr>
          <w:sz w:val="20"/>
        </w:rPr>
        <w:t xml:space="preserve">g them to lead productive lives,” said Kevin Webb, </w:t>
      </w:r>
      <w:r w:rsidR="00053293">
        <w:rPr>
          <w:sz w:val="20"/>
        </w:rPr>
        <w:t xml:space="preserve">Senior </w:t>
      </w:r>
      <w:r>
        <w:rPr>
          <w:sz w:val="20"/>
        </w:rPr>
        <w:t>Director, Mitsubishi Electric America Foundation.</w:t>
      </w:r>
      <w:r w:rsidRPr="004709F3">
        <w:rPr>
          <w:sz w:val="20"/>
        </w:rPr>
        <w:t xml:space="preserve"> </w:t>
      </w:r>
      <w:r>
        <w:rPr>
          <w:sz w:val="20"/>
        </w:rPr>
        <w:t>“</w:t>
      </w:r>
      <w:r w:rsidRPr="004709F3">
        <w:rPr>
          <w:sz w:val="20"/>
        </w:rPr>
        <w:t>We are proud to support the US Business Leadership Network in its efforts to develop certified disability supplier inclu</w:t>
      </w:r>
      <w:r>
        <w:rPr>
          <w:sz w:val="20"/>
        </w:rPr>
        <w:t xml:space="preserve">sion solutions to help empower disability-owned business enterprises. </w:t>
      </w:r>
      <w:r w:rsidRPr="004709F3">
        <w:rPr>
          <w:sz w:val="20"/>
        </w:rPr>
        <w:t xml:space="preserve">The new Certification and Sourcing HUB will </w:t>
      </w:r>
      <w:r>
        <w:rPr>
          <w:sz w:val="20"/>
        </w:rPr>
        <w:t>greatly enhance these efforts.”</w:t>
      </w:r>
    </w:p>
    <w:p w14:paraId="2C2631DB" w14:textId="5053758D" w:rsidR="00445275" w:rsidRDefault="00445275" w:rsidP="004709F3">
      <w:pPr>
        <w:spacing w:line="240" w:lineRule="auto"/>
        <w:rPr>
          <w:rFonts w:eastAsiaTheme="minorHAnsi"/>
          <w:color w:val="auto"/>
          <w:sz w:val="20"/>
        </w:rPr>
      </w:pPr>
    </w:p>
    <w:p w14:paraId="2CD177A4" w14:textId="77777777" w:rsidR="00445275" w:rsidRPr="004709F3" w:rsidRDefault="00445275" w:rsidP="004709F3">
      <w:pPr>
        <w:spacing w:line="240" w:lineRule="auto"/>
        <w:rPr>
          <w:rFonts w:eastAsiaTheme="minorHAnsi"/>
          <w:color w:val="auto"/>
          <w:sz w:val="20"/>
        </w:rPr>
      </w:pPr>
    </w:p>
    <w:p w14:paraId="148C3198" w14:textId="64FFE7B9" w:rsidR="00445275" w:rsidRDefault="00445275" w:rsidP="00445275">
      <w:pPr>
        <w:spacing w:line="240" w:lineRule="auto"/>
        <w:rPr>
          <w:sz w:val="20"/>
        </w:rPr>
      </w:pPr>
      <w:r>
        <w:rPr>
          <w:color w:val="000000" w:themeColor="text1"/>
          <w:sz w:val="20"/>
        </w:rPr>
        <w:lastRenderedPageBreak/>
        <w:t>“As a company whose core mission is technology and innovation, AudioEye is devoted to reducing the digital divide and creating readily accessible tools that provide an optimal user experience for the community of individuals with disabilities we seek to serve,” said Todd Bankofier, Chief Executive Officer, AudioEye, Inc. “</w:t>
      </w:r>
      <w:r w:rsidRPr="004709F3">
        <w:rPr>
          <w:sz w:val="20"/>
        </w:rPr>
        <w:t xml:space="preserve">Equipped with the AudioEye solution, the new USBLN Certification and sourcing HUB will allow users with disabilities to consume content, independently, and interact with potential business customers </w:t>
      </w:r>
      <w:r>
        <w:rPr>
          <w:sz w:val="20"/>
        </w:rPr>
        <w:t>and other certified suppliers. </w:t>
      </w:r>
      <w:r w:rsidRPr="004709F3">
        <w:rPr>
          <w:sz w:val="20"/>
        </w:rPr>
        <w:t xml:space="preserve">Not only have we ensured full access and usability for users accessing the USBLN application using their own assistive technologies, but we have also provided free web enhancement tools that help improve the user </w:t>
      </w:r>
      <w:r>
        <w:rPr>
          <w:sz w:val="20"/>
        </w:rPr>
        <w:t>experience for everyone. </w:t>
      </w:r>
      <w:r w:rsidRPr="004709F3">
        <w:rPr>
          <w:sz w:val="20"/>
        </w:rPr>
        <w:t xml:space="preserve">In an on-going capacity, we look forward to serving as the accessibility advisor and maintaining the performance </w:t>
      </w:r>
      <w:r>
        <w:rPr>
          <w:sz w:val="20"/>
        </w:rPr>
        <w:t>and utility of the new system.</w:t>
      </w:r>
      <w:r w:rsidR="008279DC">
        <w:rPr>
          <w:sz w:val="20"/>
        </w:rPr>
        <w:t>”</w:t>
      </w:r>
      <w:r>
        <w:rPr>
          <w:sz w:val="20"/>
        </w:rPr>
        <w:t> </w:t>
      </w:r>
    </w:p>
    <w:p w14:paraId="6404505F" w14:textId="615748F7" w:rsidR="00445275" w:rsidRDefault="00445275" w:rsidP="009730A5">
      <w:pPr>
        <w:pStyle w:val="Normal1"/>
        <w:spacing w:line="240" w:lineRule="auto"/>
        <w:rPr>
          <w:sz w:val="20"/>
        </w:rPr>
      </w:pPr>
    </w:p>
    <w:p w14:paraId="4C519A73" w14:textId="041CD080" w:rsidR="00885FA3" w:rsidRPr="00885FA3" w:rsidRDefault="000B480F" w:rsidP="009730A5">
      <w:pPr>
        <w:pStyle w:val="Normal1"/>
        <w:spacing w:line="240" w:lineRule="auto"/>
        <w:rPr>
          <w:sz w:val="20"/>
        </w:rPr>
      </w:pPr>
      <w:r>
        <w:rPr>
          <w:sz w:val="20"/>
        </w:rPr>
        <w:t xml:space="preserve">The outcomes for both corporate buyers and disability-owned businesses are strong with the implementation of the HUB. For more information on the </w:t>
      </w:r>
      <w:hyperlink r:id="rId15" w:history="1">
        <w:r w:rsidRPr="00AC14BA">
          <w:rPr>
            <w:rStyle w:val="Hyperlink"/>
            <w:sz w:val="20"/>
          </w:rPr>
          <w:t>Certification and Sourcing HUB</w:t>
        </w:r>
      </w:hyperlink>
      <w:r>
        <w:rPr>
          <w:sz w:val="20"/>
        </w:rPr>
        <w:t xml:space="preserve"> or to learn more about becoming a certified disability-owned business, visit our </w:t>
      </w:r>
      <w:hyperlink r:id="rId16" w:history="1">
        <w:r w:rsidRPr="000B480F">
          <w:rPr>
            <w:rStyle w:val="Hyperlink"/>
            <w:sz w:val="20"/>
          </w:rPr>
          <w:t>website</w:t>
        </w:r>
      </w:hyperlink>
      <w:r w:rsidR="00AC14BA">
        <w:rPr>
          <w:sz w:val="20"/>
        </w:rPr>
        <w:t>.</w:t>
      </w:r>
    </w:p>
    <w:p w14:paraId="3BE41325" w14:textId="626718AE" w:rsidR="009730A5" w:rsidRPr="00433A93" w:rsidRDefault="009730A5" w:rsidP="00060984">
      <w:pPr>
        <w:pStyle w:val="Normal1"/>
        <w:spacing w:line="240" w:lineRule="auto"/>
        <w:rPr>
          <w:sz w:val="20"/>
        </w:rPr>
      </w:pPr>
    </w:p>
    <w:p w14:paraId="0D5E94FF" w14:textId="633B17D7" w:rsidR="00060984" w:rsidRPr="00433A93" w:rsidRDefault="00060984" w:rsidP="00060984">
      <w:pPr>
        <w:spacing w:line="240" w:lineRule="auto"/>
        <w:rPr>
          <w:sz w:val="20"/>
        </w:rPr>
      </w:pPr>
      <w:r w:rsidRPr="00433A93">
        <w:rPr>
          <w:b/>
          <w:sz w:val="20"/>
        </w:rPr>
        <w:t>About the US Business Leadership Network (USBLN)</w:t>
      </w:r>
      <w:r w:rsidRPr="00433A93">
        <w:rPr>
          <w:b/>
          <w:sz w:val="20"/>
        </w:rPr>
        <w:br/>
      </w:r>
      <w:hyperlink r:id="rId17" w:history="1">
        <w:r w:rsidRPr="00755CEF">
          <w:rPr>
            <w:rStyle w:val="Hyperlink"/>
            <w:sz w:val="20"/>
          </w:rPr>
          <w:t>The US Business Leadership Network</w:t>
        </w:r>
      </w:hyperlink>
      <w:r w:rsidRPr="00433A93">
        <w:rPr>
          <w:sz w:val="20"/>
        </w:rPr>
        <w:t xml:space="preserve"> (USBLN) is a national non-profit that helps business drive performance by leveraging disability inclusion in the workplace, supply chain, and marketplace. The USBLN</w:t>
      </w:r>
      <w:r w:rsidRPr="00433A93">
        <w:rPr>
          <w:sz w:val="20"/>
          <w:vertAlign w:val="superscript"/>
        </w:rPr>
        <w:t xml:space="preserve"> </w:t>
      </w:r>
      <w:r w:rsidRPr="00433A93">
        <w:rPr>
          <w:sz w:val="20"/>
        </w:rPr>
        <w:t>serves as the collective voice of nearly 50 Business Leadership Network affiliates across the United States, representing</w:t>
      </w:r>
      <w:r w:rsidR="00C403EF">
        <w:rPr>
          <w:sz w:val="20"/>
        </w:rPr>
        <w:t xml:space="preserve"> more than </w:t>
      </w:r>
      <w:r w:rsidRPr="00433A93">
        <w:rPr>
          <w:sz w:val="20"/>
        </w:rPr>
        <w:t>5,000 businesses. Additionally, the USBLN Disability Supplier Diversity Program</w:t>
      </w:r>
      <w:r w:rsidRPr="00433A93">
        <w:rPr>
          <w:sz w:val="20"/>
          <w:vertAlign w:val="superscript"/>
        </w:rPr>
        <w:t>®</w:t>
      </w:r>
      <w:r w:rsidRPr="00433A93">
        <w:rPr>
          <w:sz w:val="20"/>
        </w:rPr>
        <w:t xml:space="preserve"> (DSDP) is the nation’s leading third party certification program for disability-owned businesses, including businesses owned by service-disabled veterans.  </w:t>
      </w:r>
    </w:p>
    <w:p w14:paraId="28172163" w14:textId="6D0E8DE9" w:rsidR="00471B43" w:rsidRPr="00433A93" w:rsidRDefault="00471B43" w:rsidP="00471B43">
      <w:pPr>
        <w:rPr>
          <w:b/>
          <w:bCs/>
          <w:sz w:val="20"/>
        </w:rPr>
      </w:pPr>
    </w:p>
    <w:p w14:paraId="4E3632D9" w14:textId="77777777" w:rsidR="00B5029B" w:rsidRPr="00433A93" w:rsidRDefault="00B5029B" w:rsidP="00060984">
      <w:pPr>
        <w:pStyle w:val="Normal1"/>
        <w:jc w:val="center"/>
        <w:rPr>
          <w:sz w:val="20"/>
        </w:rPr>
      </w:pPr>
    </w:p>
    <w:p w14:paraId="104986E0" w14:textId="7F393DBD" w:rsidR="00343E3B" w:rsidRPr="00433A93" w:rsidRDefault="00755CEF" w:rsidP="006217EE">
      <w:pPr>
        <w:pStyle w:val="Normal1"/>
        <w:jc w:val="center"/>
        <w:rPr>
          <w:sz w:val="20"/>
        </w:rPr>
      </w:pPr>
      <w:r>
        <w:rPr>
          <w:sz w:val="20"/>
        </w:rPr>
        <w:t>###</w:t>
      </w:r>
    </w:p>
    <w:p w14:paraId="4955887B" w14:textId="77777777" w:rsidR="001808B5" w:rsidRPr="00433A93" w:rsidRDefault="001808B5">
      <w:pPr>
        <w:pStyle w:val="Normal1"/>
        <w:jc w:val="center"/>
        <w:rPr>
          <w:sz w:val="20"/>
        </w:rPr>
      </w:pPr>
    </w:p>
    <w:sectPr w:rsidR="001808B5" w:rsidRPr="00433A93" w:rsidSect="00373324">
      <w:pgSz w:w="12240" w:h="15840"/>
      <w:pgMar w:top="864"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523D9" w14:textId="77777777" w:rsidR="008D2FA1" w:rsidRDefault="008D2FA1" w:rsidP="00C624F8">
      <w:pPr>
        <w:spacing w:line="240" w:lineRule="auto"/>
      </w:pPr>
      <w:r>
        <w:separator/>
      </w:r>
    </w:p>
  </w:endnote>
  <w:endnote w:type="continuationSeparator" w:id="0">
    <w:p w14:paraId="3F66C940" w14:textId="77777777" w:rsidR="008D2FA1" w:rsidRDefault="008D2FA1" w:rsidP="00C624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DE02D" w14:textId="77777777" w:rsidR="008D2FA1" w:rsidRDefault="008D2FA1" w:rsidP="00C624F8">
      <w:pPr>
        <w:spacing w:line="240" w:lineRule="auto"/>
      </w:pPr>
      <w:r>
        <w:separator/>
      </w:r>
    </w:p>
  </w:footnote>
  <w:footnote w:type="continuationSeparator" w:id="0">
    <w:p w14:paraId="731A8616" w14:textId="77777777" w:rsidR="008D2FA1" w:rsidRDefault="008D2FA1" w:rsidP="00C624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F71A7"/>
    <w:multiLevelType w:val="hybridMultilevel"/>
    <w:tmpl w:val="60947076"/>
    <w:lvl w:ilvl="0" w:tplc="DE2A9F30">
      <w:numFmt w:val="bullet"/>
      <w:lvlText w:val=""/>
      <w:lvlJc w:val="left"/>
      <w:pPr>
        <w:ind w:left="1261" w:hanging="440"/>
      </w:pPr>
      <w:rPr>
        <w:rFonts w:ascii="Symbol" w:eastAsia="Arial" w:hAnsi="Symbol" w:cs="Arial" w:hint="default"/>
        <w:color w:val="000000"/>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 w15:restartNumberingAfterBreak="0">
    <w:nsid w:val="4127308D"/>
    <w:multiLevelType w:val="hybridMultilevel"/>
    <w:tmpl w:val="8B6E7C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67B1884"/>
    <w:multiLevelType w:val="hybridMultilevel"/>
    <w:tmpl w:val="1D4EA56A"/>
    <w:lvl w:ilvl="0" w:tplc="0409000F">
      <w:start w:val="1"/>
      <w:numFmt w:val="decimal"/>
      <w:lvlText w:val="%1."/>
      <w:lvlJc w:val="left"/>
      <w:pPr>
        <w:ind w:hanging="360"/>
      </w:pPr>
      <w:rPr>
        <w:rFonts w:hint="default"/>
        <w:w w:val="96"/>
        <w:sz w:val="22"/>
        <w:szCs w:val="22"/>
      </w:rPr>
    </w:lvl>
    <w:lvl w:ilvl="1" w:tplc="0A52250A">
      <w:start w:val="1"/>
      <w:numFmt w:val="decimal"/>
      <w:lvlText w:val="%2."/>
      <w:lvlJc w:val="left"/>
      <w:pPr>
        <w:ind w:hanging="360"/>
      </w:pPr>
      <w:rPr>
        <w:rFonts w:ascii="Calibri" w:eastAsia="Calibri" w:hAnsi="Calibri" w:hint="default"/>
        <w:w w:val="98"/>
        <w:sz w:val="22"/>
        <w:szCs w:val="22"/>
      </w:rPr>
    </w:lvl>
    <w:lvl w:ilvl="2" w:tplc="476097F2">
      <w:start w:val="1"/>
      <w:numFmt w:val="bullet"/>
      <w:lvlText w:val="•"/>
      <w:lvlJc w:val="left"/>
      <w:rPr>
        <w:rFonts w:hint="default"/>
      </w:rPr>
    </w:lvl>
    <w:lvl w:ilvl="3" w:tplc="8D6CF668">
      <w:start w:val="1"/>
      <w:numFmt w:val="bullet"/>
      <w:lvlText w:val="•"/>
      <w:lvlJc w:val="left"/>
      <w:rPr>
        <w:rFonts w:hint="default"/>
      </w:rPr>
    </w:lvl>
    <w:lvl w:ilvl="4" w:tplc="859663C4">
      <w:start w:val="1"/>
      <w:numFmt w:val="bullet"/>
      <w:lvlText w:val="•"/>
      <w:lvlJc w:val="left"/>
      <w:rPr>
        <w:rFonts w:hint="default"/>
      </w:rPr>
    </w:lvl>
    <w:lvl w:ilvl="5" w:tplc="BFD4B23E">
      <w:start w:val="1"/>
      <w:numFmt w:val="bullet"/>
      <w:lvlText w:val="•"/>
      <w:lvlJc w:val="left"/>
      <w:rPr>
        <w:rFonts w:hint="default"/>
      </w:rPr>
    </w:lvl>
    <w:lvl w:ilvl="6" w:tplc="7026D3D6">
      <w:start w:val="1"/>
      <w:numFmt w:val="bullet"/>
      <w:lvlText w:val="•"/>
      <w:lvlJc w:val="left"/>
      <w:rPr>
        <w:rFonts w:hint="default"/>
      </w:rPr>
    </w:lvl>
    <w:lvl w:ilvl="7" w:tplc="627A5D94">
      <w:start w:val="1"/>
      <w:numFmt w:val="bullet"/>
      <w:lvlText w:val="•"/>
      <w:lvlJc w:val="left"/>
      <w:rPr>
        <w:rFonts w:hint="default"/>
      </w:rPr>
    </w:lvl>
    <w:lvl w:ilvl="8" w:tplc="8AE0220E">
      <w:start w:val="1"/>
      <w:numFmt w:val="bullet"/>
      <w:lvlText w:val="•"/>
      <w:lvlJc w:val="left"/>
      <w:rPr>
        <w:rFonts w:hint="default"/>
      </w:rPr>
    </w:lvl>
  </w:abstractNum>
  <w:abstractNum w:abstractNumId="3" w15:restartNumberingAfterBreak="0">
    <w:nsid w:val="49882CDD"/>
    <w:multiLevelType w:val="multilevel"/>
    <w:tmpl w:val="970E6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B71D04"/>
    <w:multiLevelType w:val="hybridMultilevel"/>
    <w:tmpl w:val="C8A6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01FE8"/>
    <w:multiLevelType w:val="hybridMultilevel"/>
    <w:tmpl w:val="8B6E7C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84"/>
    <w:rsid w:val="000324F5"/>
    <w:rsid w:val="00053293"/>
    <w:rsid w:val="00060984"/>
    <w:rsid w:val="000B480F"/>
    <w:rsid w:val="000F6538"/>
    <w:rsid w:val="00115A91"/>
    <w:rsid w:val="00116860"/>
    <w:rsid w:val="001808B5"/>
    <w:rsid w:val="001A4868"/>
    <w:rsid w:val="001C05A7"/>
    <w:rsid w:val="002336D9"/>
    <w:rsid w:val="002629C6"/>
    <w:rsid w:val="00290378"/>
    <w:rsid w:val="002A272C"/>
    <w:rsid w:val="002B41BA"/>
    <w:rsid w:val="002D7274"/>
    <w:rsid w:val="0031261F"/>
    <w:rsid w:val="00324871"/>
    <w:rsid w:val="00324D11"/>
    <w:rsid w:val="00336B4A"/>
    <w:rsid w:val="00343E3B"/>
    <w:rsid w:val="0036480A"/>
    <w:rsid w:val="003B640E"/>
    <w:rsid w:val="003B7C6D"/>
    <w:rsid w:val="003C040A"/>
    <w:rsid w:val="003E1349"/>
    <w:rsid w:val="00415BD8"/>
    <w:rsid w:val="004207DE"/>
    <w:rsid w:val="00433A93"/>
    <w:rsid w:val="00445275"/>
    <w:rsid w:val="0046409D"/>
    <w:rsid w:val="004700F4"/>
    <w:rsid w:val="004709F3"/>
    <w:rsid w:val="00471B43"/>
    <w:rsid w:val="00493ACD"/>
    <w:rsid w:val="00494E58"/>
    <w:rsid w:val="004D0DD3"/>
    <w:rsid w:val="00523CD3"/>
    <w:rsid w:val="005307E9"/>
    <w:rsid w:val="00564BAF"/>
    <w:rsid w:val="005B2422"/>
    <w:rsid w:val="00601CA8"/>
    <w:rsid w:val="00604614"/>
    <w:rsid w:val="00610DDB"/>
    <w:rsid w:val="006217EE"/>
    <w:rsid w:val="00632D8F"/>
    <w:rsid w:val="00660483"/>
    <w:rsid w:val="006B0193"/>
    <w:rsid w:val="006B7EDE"/>
    <w:rsid w:val="006C0C7F"/>
    <w:rsid w:val="006C4F48"/>
    <w:rsid w:val="006F3D36"/>
    <w:rsid w:val="0075018E"/>
    <w:rsid w:val="00755CEF"/>
    <w:rsid w:val="007640BF"/>
    <w:rsid w:val="007710AB"/>
    <w:rsid w:val="007B5E79"/>
    <w:rsid w:val="007D167A"/>
    <w:rsid w:val="007D3FEC"/>
    <w:rsid w:val="007E454E"/>
    <w:rsid w:val="007F5868"/>
    <w:rsid w:val="007F69A0"/>
    <w:rsid w:val="008279DC"/>
    <w:rsid w:val="00875525"/>
    <w:rsid w:val="00885FA3"/>
    <w:rsid w:val="008935D2"/>
    <w:rsid w:val="008C72A2"/>
    <w:rsid w:val="008D2FA1"/>
    <w:rsid w:val="00945FD6"/>
    <w:rsid w:val="00947710"/>
    <w:rsid w:val="0096736D"/>
    <w:rsid w:val="009730A5"/>
    <w:rsid w:val="00976719"/>
    <w:rsid w:val="00981745"/>
    <w:rsid w:val="009B36BC"/>
    <w:rsid w:val="009C0C94"/>
    <w:rsid w:val="009D4B6E"/>
    <w:rsid w:val="009E42AD"/>
    <w:rsid w:val="009E7778"/>
    <w:rsid w:val="00A12BA1"/>
    <w:rsid w:val="00A1698E"/>
    <w:rsid w:val="00A45F63"/>
    <w:rsid w:val="00A53065"/>
    <w:rsid w:val="00A9398D"/>
    <w:rsid w:val="00AB77C9"/>
    <w:rsid w:val="00AC14BA"/>
    <w:rsid w:val="00AC6301"/>
    <w:rsid w:val="00AD584D"/>
    <w:rsid w:val="00AE230E"/>
    <w:rsid w:val="00AE7DC9"/>
    <w:rsid w:val="00AF2133"/>
    <w:rsid w:val="00B03AB9"/>
    <w:rsid w:val="00B06986"/>
    <w:rsid w:val="00B46E36"/>
    <w:rsid w:val="00B5029B"/>
    <w:rsid w:val="00BA10B2"/>
    <w:rsid w:val="00BC3241"/>
    <w:rsid w:val="00BE3CCA"/>
    <w:rsid w:val="00BF2D17"/>
    <w:rsid w:val="00BF36CB"/>
    <w:rsid w:val="00C212C2"/>
    <w:rsid w:val="00C21E92"/>
    <w:rsid w:val="00C33251"/>
    <w:rsid w:val="00C403EF"/>
    <w:rsid w:val="00C5302C"/>
    <w:rsid w:val="00C624F8"/>
    <w:rsid w:val="00C833B6"/>
    <w:rsid w:val="00C87F6B"/>
    <w:rsid w:val="00CB7B9F"/>
    <w:rsid w:val="00CD59A9"/>
    <w:rsid w:val="00CD77E1"/>
    <w:rsid w:val="00CF4323"/>
    <w:rsid w:val="00CF490F"/>
    <w:rsid w:val="00D07CF0"/>
    <w:rsid w:val="00D121CA"/>
    <w:rsid w:val="00D566F5"/>
    <w:rsid w:val="00D6251E"/>
    <w:rsid w:val="00D630C8"/>
    <w:rsid w:val="00D77B70"/>
    <w:rsid w:val="00D93AB7"/>
    <w:rsid w:val="00DA7596"/>
    <w:rsid w:val="00DE6087"/>
    <w:rsid w:val="00E91331"/>
    <w:rsid w:val="00EA3E63"/>
    <w:rsid w:val="00EB46F9"/>
    <w:rsid w:val="00ED57B5"/>
    <w:rsid w:val="00ED6987"/>
    <w:rsid w:val="00EE0F17"/>
    <w:rsid w:val="00F03DB8"/>
    <w:rsid w:val="00F24973"/>
    <w:rsid w:val="00F33154"/>
    <w:rsid w:val="00F84A31"/>
    <w:rsid w:val="00FA6E03"/>
    <w:rsid w:val="00FB1540"/>
    <w:rsid w:val="00FC6AEB"/>
    <w:rsid w:val="00FE50EB"/>
    <w:rsid w:val="00FF65C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5F061"/>
  <w14:defaultImageDpi w14:val="300"/>
  <w15:docId w15:val="{8084E5AF-C78B-4C70-8D37-AE21C849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60984"/>
    <w:pPr>
      <w:spacing w:line="276" w:lineRule="auto"/>
    </w:pPr>
    <w:rPr>
      <w:rFonts w:ascii="Arial" w:eastAsia="Arial" w:hAnsi="Arial" w:cs="Arial"/>
      <w:color w:val="000000"/>
      <w:sz w:val="22"/>
      <w:szCs w:val="20"/>
    </w:rPr>
  </w:style>
  <w:style w:type="paragraph" w:styleId="Heading2">
    <w:name w:val="heading 2"/>
    <w:basedOn w:val="Normal"/>
    <w:link w:val="Heading2Char"/>
    <w:uiPriority w:val="1"/>
    <w:qFormat/>
    <w:rsid w:val="00060984"/>
    <w:pPr>
      <w:widowControl w:val="0"/>
      <w:spacing w:line="240" w:lineRule="auto"/>
      <w:ind w:left="100"/>
      <w:outlineLvl w:val="1"/>
    </w:pPr>
    <w:rPr>
      <w:rFonts w:ascii="Calibri" w:eastAsia="Calibri" w:hAnsi="Calibri" w:cstheme="min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character" w:customStyle="1" w:styleId="Heading2Char">
    <w:name w:val="Heading 2 Char"/>
    <w:basedOn w:val="DefaultParagraphFont"/>
    <w:link w:val="Heading2"/>
    <w:uiPriority w:val="1"/>
    <w:rsid w:val="00060984"/>
    <w:rPr>
      <w:rFonts w:ascii="Calibri" w:eastAsia="Calibri" w:hAnsi="Calibri"/>
      <w:b/>
      <w:bCs/>
      <w:sz w:val="28"/>
      <w:szCs w:val="28"/>
    </w:rPr>
  </w:style>
  <w:style w:type="paragraph" w:customStyle="1" w:styleId="Normal1">
    <w:name w:val="Normal1"/>
    <w:rsid w:val="00060984"/>
    <w:pPr>
      <w:spacing w:line="276" w:lineRule="auto"/>
    </w:pPr>
    <w:rPr>
      <w:rFonts w:ascii="Arial" w:eastAsia="Arial" w:hAnsi="Arial" w:cs="Arial"/>
      <w:color w:val="000000"/>
      <w:sz w:val="22"/>
      <w:szCs w:val="20"/>
    </w:rPr>
  </w:style>
  <w:style w:type="character" w:styleId="Hyperlink">
    <w:name w:val="Hyperlink"/>
    <w:unhideWhenUsed/>
    <w:rsid w:val="00060984"/>
    <w:rPr>
      <w:color w:val="0000FF"/>
      <w:u w:val="single"/>
    </w:rPr>
  </w:style>
  <w:style w:type="paragraph" w:styleId="ListParagraph">
    <w:name w:val="List Paragraph"/>
    <w:basedOn w:val="Normal"/>
    <w:uiPriority w:val="34"/>
    <w:qFormat/>
    <w:rsid w:val="00060984"/>
    <w:pPr>
      <w:ind w:left="720"/>
      <w:contextualSpacing/>
    </w:pPr>
  </w:style>
  <w:style w:type="paragraph" w:styleId="BodyText">
    <w:name w:val="Body Text"/>
    <w:basedOn w:val="Normal"/>
    <w:link w:val="BodyTextChar"/>
    <w:uiPriority w:val="1"/>
    <w:qFormat/>
    <w:rsid w:val="009C0C94"/>
    <w:pPr>
      <w:widowControl w:val="0"/>
      <w:spacing w:line="240" w:lineRule="auto"/>
      <w:ind w:left="840" w:hanging="360"/>
    </w:pPr>
    <w:rPr>
      <w:rFonts w:ascii="Calibri" w:eastAsia="Calibri" w:hAnsi="Calibri" w:cstheme="minorBidi"/>
      <w:color w:val="auto"/>
      <w:szCs w:val="22"/>
    </w:rPr>
  </w:style>
  <w:style w:type="character" w:customStyle="1" w:styleId="BodyTextChar">
    <w:name w:val="Body Text Char"/>
    <w:basedOn w:val="DefaultParagraphFont"/>
    <w:link w:val="BodyText"/>
    <w:uiPriority w:val="1"/>
    <w:rsid w:val="009C0C94"/>
    <w:rPr>
      <w:rFonts w:ascii="Calibri" w:eastAsia="Calibri" w:hAnsi="Calibri"/>
      <w:sz w:val="22"/>
      <w:szCs w:val="22"/>
    </w:rPr>
  </w:style>
  <w:style w:type="character" w:styleId="CommentReference">
    <w:name w:val="annotation reference"/>
    <w:basedOn w:val="DefaultParagraphFont"/>
    <w:uiPriority w:val="99"/>
    <w:semiHidden/>
    <w:unhideWhenUsed/>
    <w:rsid w:val="00A1698E"/>
    <w:rPr>
      <w:sz w:val="16"/>
      <w:szCs w:val="16"/>
    </w:rPr>
  </w:style>
  <w:style w:type="paragraph" w:styleId="CommentText">
    <w:name w:val="annotation text"/>
    <w:basedOn w:val="Normal"/>
    <w:link w:val="CommentTextChar"/>
    <w:uiPriority w:val="99"/>
    <w:semiHidden/>
    <w:unhideWhenUsed/>
    <w:rsid w:val="00A1698E"/>
    <w:pPr>
      <w:spacing w:line="240" w:lineRule="auto"/>
    </w:pPr>
    <w:rPr>
      <w:sz w:val="20"/>
    </w:rPr>
  </w:style>
  <w:style w:type="character" w:customStyle="1" w:styleId="CommentTextChar">
    <w:name w:val="Comment Text Char"/>
    <w:basedOn w:val="DefaultParagraphFont"/>
    <w:link w:val="CommentText"/>
    <w:uiPriority w:val="99"/>
    <w:semiHidden/>
    <w:rsid w:val="00A1698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1698E"/>
    <w:rPr>
      <w:b/>
      <w:bCs/>
    </w:rPr>
  </w:style>
  <w:style w:type="character" w:customStyle="1" w:styleId="CommentSubjectChar">
    <w:name w:val="Comment Subject Char"/>
    <w:basedOn w:val="CommentTextChar"/>
    <w:link w:val="CommentSubject"/>
    <w:uiPriority w:val="99"/>
    <w:semiHidden/>
    <w:rsid w:val="00A1698E"/>
    <w:rPr>
      <w:rFonts w:ascii="Arial" w:eastAsia="Arial" w:hAnsi="Arial" w:cs="Arial"/>
      <w:b/>
      <w:bCs/>
      <w:color w:val="000000"/>
      <w:sz w:val="20"/>
      <w:szCs w:val="20"/>
    </w:rPr>
  </w:style>
  <w:style w:type="paragraph" w:styleId="NoSpacing">
    <w:name w:val="No Spacing"/>
    <w:basedOn w:val="Normal"/>
    <w:uiPriority w:val="1"/>
    <w:qFormat/>
    <w:rsid w:val="001808B5"/>
    <w:pPr>
      <w:spacing w:line="240" w:lineRule="auto"/>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C624F8"/>
    <w:pPr>
      <w:tabs>
        <w:tab w:val="center" w:pos="4680"/>
        <w:tab w:val="right" w:pos="9360"/>
      </w:tabs>
      <w:spacing w:line="240" w:lineRule="auto"/>
    </w:pPr>
  </w:style>
  <w:style w:type="character" w:customStyle="1" w:styleId="HeaderChar">
    <w:name w:val="Header Char"/>
    <w:basedOn w:val="DefaultParagraphFont"/>
    <w:link w:val="Header"/>
    <w:uiPriority w:val="99"/>
    <w:rsid w:val="00C624F8"/>
    <w:rPr>
      <w:rFonts w:ascii="Arial" w:eastAsia="Arial" w:hAnsi="Arial" w:cs="Arial"/>
      <w:color w:val="000000"/>
      <w:sz w:val="22"/>
      <w:szCs w:val="20"/>
    </w:rPr>
  </w:style>
  <w:style w:type="paragraph" w:styleId="Footer">
    <w:name w:val="footer"/>
    <w:basedOn w:val="Normal"/>
    <w:link w:val="FooterChar"/>
    <w:uiPriority w:val="99"/>
    <w:unhideWhenUsed/>
    <w:rsid w:val="00C624F8"/>
    <w:pPr>
      <w:tabs>
        <w:tab w:val="center" w:pos="4680"/>
        <w:tab w:val="right" w:pos="9360"/>
      </w:tabs>
      <w:spacing w:line="240" w:lineRule="auto"/>
    </w:pPr>
  </w:style>
  <w:style w:type="character" w:customStyle="1" w:styleId="FooterChar">
    <w:name w:val="Footer Char"/>
    <w:basedOn w:val="DefaultParagraphFont"/>
    <w:link w:val="Footer"/>
    <w:uiPriority w:val="99"/>
    <w:rsid w:val="00C624F8"/>
    <w:rPr>
      <w:rFonts w:ascii="Arial" w:eastAsia="Arial" w:hAnsi="Arial" w:cs="Arial"/>
      <w:color w:val="000000"/>
      <w:sz w:val="22"/>
      <w:szCs w:val="20"/>
    </w:rPr>
  </w:style>
  <w:style w:type="character" w:styleId="FollowedHyperlink">
    <w:name w:val="FollowedHyperlink"/>
    <w:basedOn w:val="DefaultParagraphFont"/>
    <w:uiPriority w:val="99"/>
    <w:semiHidden/>
    <w:unhideWhenUsed/>
    <w:rsid w:val="000532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76384">
      <w:bodyDiv w:val="1"/>
      <w:marLeft w:val="0"/>
      <w:marRight w:val="0"/>
      <w:marTop w:val="0"/>
      <w:marBottom w:val="0"/>
      <w:divBdr>
        <w:top w:val="none" w:sz="0" w:space="0" w:color="auto"/>
        <w:left w:val="none" w:sz="0" w:space="0" w:color="auto"/>
        <w:bottom w:val="none" w:sz="0" w:space="0" w:color="auto"/>
        <w:right w:val="none" w:sz="0" w:space="0" w:color="auto"/>
      </w:divBdr>
    </w:div>
    <w:div w:id="254018330">
      <w:bodyDiv w:val="1"/>
      <w:marLeft w:val="0"/>
      <w:marRight w:val="0"/>
      <w:marTop w:val="0"/>
      <w:marBottom w:val="0"/>
      <w:divBdr>
        <w:top w:val="none" w:sz="0" w:space="0" w:color="auto"/>
        <w:left w:val="none" w:sz="0" w:space="0" w:color="auto"/>
        <w:bottom w:val="none" w:sz="0" w:space="0" w:color="auto"/>
        <w:right w:val="none" w:sz="0" w:space="0" w:color="auto"/>
      </w:divBdr>
    </w:div>
    <w:div w:id="326979513">
      <w:bodyDiv w:val="1"/>
      <w:marLeft w:val="0"/>
      <w:marRight w:val="0"/>
      <w:marTop w:val="0"/>
      <w:marBottom w:val="0"/>
      <w:divBdr>
        <w:top w:val="none" w:sz="0" w:space="0" w:color="auto"/>
        <w:left w:val="none" w:sz="0" w:space="0" w:color="auto"/>
        <w:bottom w:val="none" w:sz="0" w:space="0" w:color="auto"/>
        <w:right w:val="none" w:sz="0" w:space="0" w:color="auto"/>
      </w:divBdr>
    </w:div>
    <w:div w:id="678311262">
      <w:bodyDiv w:val="1"/>
      <w:marLeft w:val="0"/>
      <w:marRight w:val="0"/>
      <w:marTop w:val="0"/>
      <w:marBottom w:val="0"/>
      <w:divBdr>
        <w:top w:val="none" w:sz="0" w:space="0" w:color="auto"/>
        <w:left w:val="none" w:sz="0" w:space="0" w:color="auto"/>
        <w:bottom w:val="none" w:sz="0" w:space="0" w:color="auto"/>
        <w:right w:val="none" w:sz="0" w:space="0" w:color="auto"/>
      </w:divBdr>
    </w:div>
    <w:div w:id="766275158">
      <w:bodyDiv w:val="1"/>
      <w:marLeft w:val="0"/>
      <w:marRight w:val="0"/>
      <w:marTop w:val="0"/>
      <w:marBottom w:val="0"/>
      <w:divBdr>
        <w:top w:val="none" w:sz="0" w:space="0" w:color="auto"/>
        <w:left w:val="none" w:sz="0" w:space="0" w:color="auto"/>
        <w:bottom w:val="none" w:sz="0" w:space="0" w:color="auto"/>
        <w:right w:val="none" w:sz="0" w:space="0" w:color="auto"/>
      </w:divBdr>
    </w:div>
    <w:div w:id="877741666">
      <w:bodyDiv w:val="1"/>
      <w:marLeft w:val="0"/>
      <w:marRight w:val="0"/>
      <w:marTop w:val="0"/>
      <w:marBottom w:val="0"/>
      <w:divBdr>
        <w:top w:val="none" w:sz="0" w:space="0" w:color="auto"/>
        <w:left w:val="none" w:sz="0" w:space="0" w:color="auto"/>
        <w:bottom w:val="none" w:sz="0" w:space="0" w:color="auto"/>
        <w:right w:val="none" w:sz="0" w:space="0" w:color="auto"/>
      </w:divBdr>
    </w:div>
    <w:div w:id="1066219104">
      <w:bodyDiv w:val="1"/>
      <w:marLeft w:val="0"/>
      <w:marRight w:val="0"/>
      <w:marTop w:val="0"/>
      <w:marBottom w:val="0"/>
      <w:divBdr>
        <w:top w:val="none" w:sz="0" w:space="0" w:color="auto"/>
        <w:left w:val="none" w:sz="0" w:space="0" w:color="auto"/>
        <w:bottom w:val="none" w:sz="0" w:space="0" w:color="auto"/>
        <w:right w:val="none" w:sz="0" w:space="0" w:color="auto"/>
      </w:divBdr>
    </w:div>
    <w:div w:id="1070076902">
      <w:bodyDiv w:val="1"/>
      <w:marLeft w:val="0"/>
      <w:marRight w:val="0"/>
      <w:marTop w:val="0"/>
      <w:marBottom w:val="0"/>
      <w:divBdr>
        <w:top w:val="none" w:sz="0" w:space="0" w:color="auto"/>
        <w:left w:val="none" w:sz="0" w:space="0" w:color="auto"/>
        <w:bottom w:val="none" w:sz="0" w:space="0" w:color="auto"/>
        <w:right w:val="none" w:sz="0" w:space="0" w:color="auto"/>
      </w:divBdr>
    </w:div>
    <w:div w:id="1424304771">
      <w:bodyDiv w:val="1"/>
      <w:marLeft w:val="0"/>
      <w:marRight w:val="0"/>
      <w:marTop w:val="0"/>
      <w:marBottom w:val="0"/>
      <w:divBdr>
        <w:top w:val="none" w:sz="0" w:space="0" w:color="auto"/>
        <w:left w:val="none" w:sz="0" w:space="0" w:color="auto"/>
        <w:bottom w:val="none" w:sz="0" w:space="0" w:color="auto"/>
        <w:right w:val="none" w:sz="0" w:space="0" w:color="auto"/>
      </w:divBdr>
    </w:div>
    <w:div w:id="1717048769">
      <w:bodyDiv w:val="1"/>
      <w:marLeft w:val="0"/>
      <w:marRight w:val="0"/>
      <w:marTop w:val="0"/>
      <w:marBottom w:val="0"/>
      <w:divBdr>
        <w:top w:val="none" w:sz="0" w:space="0" w:color="auto"/>
        <w:left w:val="none" w:sz="0" w:space="0" w:color="auto"/>
        <w:bottom w:val="none" w:sz="0" w:space="0" w:color="auto"/>
        <w:right w:val="none" w:sz="0" w:space="0" w:color="auto"/>
      </w:divBdr>
    </w:div>
    <w:div w:id="1739160199">
      <w:bodyDiv w:val="1"/>
      <w:marLeft w:val="0"/>
      <w:marRight w:val="0"/>
      <w:marTop w:val="0"/>
      <w:marBottom w:val="0"/>
      <w:divBdr>
        <w:top w:val="none" w:sz="0" w:space="0" w:color="auto"/>
        <w:left w:val="none" w:sz="0" w:space="0" w:color="auto"/>
        <w:bottom w:val="none" w:sz="0" w:space="0" w:color="auto"/>
        <w:right w:val="none" w:sz="0" w:space="0" w:color="auto"/>
      </w:divBdr>
    </w:div>
    <w:div w:id="19369423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ellsfargo.com/about/diversity/supplier-diversi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thropgrumman.com/Pages/default.aspx" TargetMode="External"/><Relationship Id="rId17" Type="http://schemas.openxmlformats.org/officeDocument/2006/relationships/hyperlink" Target="http://www.usbln.org" TargetMode="External"/><Relationship Id="rId2" Type="http://schemas.openxmlformats.org/officeDocument/2006/relationships/numbering" Target="numbering.xml"/><Relationship Id="rId16" Type="http://schemas.openxmlformats.org/officeDocument/2006/relationships/hyperlink" Target="http://usbln.org/what-we-do/supplier-divers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af.org/" TargetMode="External"/><Relationship Id="rId5" Type="http://schemas.openxmlformats.org/officeDocument/2006/relationships/webSettings" Target="webSettings.xml"/><Relationship Id="rId15" Type="http://schemas.openxmlformats.org/officeDocument/2006/relationships/hyperlink" Target="https://usbln.starssmp.com" TargetMode="External"/><Relationship Id="rId10" Type="http://schemas.openxmlformats.org/officeDocument/2006/relationships/hyperlink" Target="https://usbln.starssmp.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hawna@usbln.org" TargetMode="External"/><Relationship Id="rId14" Type="http://schemas.openxmlformats.org/officeDocument/2006/relationships/hyperlink" Target="https://www.audioey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81065-7D80-49D6-86F2-501A3070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Cox Communications</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Chris Berger</cp:lastModifiedBy>
  <cp:revision>7</cp:revision>
  <cp:lastPrinted>2016-09-09T18:14:00Z</cp:lastPrinted>
  <dcterms:created xsi:type="dcterms:W3CDTF">2016-09-12T15:20:00Z</dcterms:created>
  <dcterms:modified xsi:type="dcterms:W3CDTF">2016-09-13T14:48:00Z</dcterms:modified>
</cp:coreProperties>
</file>